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3640" w:type="dxa"/>
            <w:vAlign w:val="bottom"/>
            <w:gridSpan w:val="4"/>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South Cone Investments Limited</w:t>
              </w:r>
            </w:hyperlink>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20" w:type="dxa"/>
            <w:vAlign w:val="bottom"/>
            <w:tcBorders>
              <w:bottom w:val="single" w:sz="8" w:color="0000EE"/>
            </w:tcBorders>
            <w:gridSpan w:val="2"/>
          </w:tcPr>
          <w:p>
            <w:pPr>
              <w:spacing w:after="0" w:line="166" w:lineRule="exact"/>
              <w:rPr>
                <w:rFonts w:ascii="Arial" w:cs="Arial" w:eastAsia="Arial" w:hAnsi="Arial"/>
                <w:sz w:val="19"/>
                <w:szCs w:val="19"/>
                <w:color w:val="0000EE"/>
              </w:rPr>
            </w:pPr>
            <w:hyperlink r:id="rId13">
              <w:r>
                <w:rPr>
                  <w:rFonts w:ascii="Arial" w:cs="Arial" w:eastAsia="Arial" w:hAnsi="Arial"/>
                  <w:sz w:val="19"/>
                  <w:szCs w:val="19"/>
                  <w:color w:val="0000EE"/>
                </w:rPr>
                <w:t>Rani Therapeutics Holdings, Inc.</w:t>
              </w:r>
            </w:hyperlink>
          </w:p>
        </w:tc>
        <w:tc>
          <w:tcPr>
            <w:tcW w:w="920" w:type="dxa"/>
            <w:vAlign w:val="bottom"/>
            <w:vMerge w:val="restart"/>
          </w:tcPr>
          <w:p>
            <w:pPr>
              <w:ind w:left="40"/>
              <w:spacing w:after="0"/>
              <w:rPr>
                <w:sz w:val="20"/>
                <w:szCs w:val="20"/>
                <w:color w:val="auto"/>
              </w:rPr>
            </w:pPr>
            <w:r>
              <w:rPr>
                <w:rFonts w:ascii="Arial" w:cs="Arial" w:eastAsia="Arial" w:hAnsi="Arial"/>
                <w:sz w:val="21"/>
                <w:szCs w:val="21"/>
                <w:color w:val="auto"/>
              </w:rPr>
              <w:t xml:space="preserve">[ </w:t>
            </w:r>
            <w:r>
              <w:rPr>
                <w:rFonts w:ascii="Arial" w:cs="Arial" w:eastAsia="Arial" w:hAnsi="Arial"/>
                <w:sz w:val="17"/>
                <w:szCs w:val="17"/>
                <w:color w:val="0000FF"/>
              </w:rPr>
              <w:t>RANI</w:t>
            </w:r>
            <w:r>
              <w:rPr>
                <w:rFonts w:ascii="Arial" w:cs="Arial" w:eastAsia="Arial" w:hAnsi="Arial"/>
                <w:sz w:val="21"/>
                <w:szCs w:val="21"/>
                <w:color w:val="auto"/>
              </w:rPr>
              <w:t xml:space="preserve"> ]</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640" w:type="dxa"/>
            <w:vAlign w:val="bottom"/>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820" w:type="dxa"/>
            <w:vAlign w:val="bottom"/>
            <w:gridSpan w:val="2"/>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980" w:type="dxa"/>
            <w:vAlign w:val="bottom"/>
            <w:tcBorders>
              <w:top w:val="single" w:sz="8" w:color="0000EE"/>
              <w:bottom w:val="single" w:sz="8" w:color="0000EE"/>
            </w:tcBorders>
          </w:tcPr>
          <w:p>
            <w:pPr>
              <w:spacing w:after="0" w:line="220" w:lineRule="exact"/>
              <w:rPr>
                <w:rFonts w:ascii="Arial" w:cs="Arial" w:eastAsia="Arial" w:hAnsi="Arial"/>
                <w:sz w:val="21"/>
                <w:szCs w:val="21"/>
                <w:color w:val="0000EE"/>
                <w:w w:val="89"/>
              </w:rPr>
            </w:pPr>
            <w:hyperlink r:id="rId12">
              <w:r>
                <w:rPr>
                  <w:rFonts w:ascii="Arial" w:cs="Arial" w:eastAsia="Arial" w:hAnsi="Arial"/>
                  <w:sz w:val="21"/>
                  <w:szCs w:val="21"/>
                  <w:color w:val="0000EE"/>
                  <w:w w:val="89"/>
                </w:rPr>
                <w:t>Partnership</w:t>
              </w:r>
            </w:hyperlink>
          </w:p>
        </w:tc>
        <w:tc>
          <w:tcPr>
            <w:tcW w:w="1020" w:type="dxa"/>
            <w:vAlign w:val="bottom"/>
            <w:tcBorders>
              <w:top w:val="single" w:sz="8" w:color="0000EE"/>
            </w:tcBorders>
          </w:tcPr>
          <w:p>
            <w:pPr>
              <w:spacing w:after="0"/>
              <w:rPr>
                <w:sz w:val="19"/>
                <w:szCs w:val="19"/>
                <w:color w:val="auto"/>
              </w:rPr>
            </w:pPr>
          </w:p>
        </w:tc>
        <w:tc>
          <w:tcPr>
            <w:tcW w:w="820" w:type="dxa"/>
            <w:vAlign w:val="bottom"/>
            <w:tcBorders>
              <w:top w:val="single" w:sz="8" w:color="0000EE"/>
            </w:tcBorders>
          </w:tcPr>
          <w:p>
            <w:pPr>
              <w:spacing w:after="0"/>
              <w:rPr>
                <w:sz w:val="19"/>
                <w:szCs w:val="19"/>
                <w:color w:val="auto"/>
              </w:rPr>
            </w:pPr>
          </w:p>
        </w:tc>
        <w:tc>
          <w:tcPr>
            <w:tcW w:w="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3"/>
        </w:trPr>
        <w:tc>
          <w:tcPr>
            <w:tcW w:w="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7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980" w:type="dxa"/>
            <w:vAlign w:val="bottom"/>
            <w:tcBorders>
              <w:bottom w:val="single" w:sz="8" w:color="9A9A9A"/>
            </w:tcBorders>
          </w:tcPr>
          <w:p>
            <w:pPr>
              <w:spacing w:after="0"/>
              <w:rPr>
                <w:sz w:val="8"/>
                <w:szCs w:val="8"/>
                <w:color w:val="auto"/>
              </w:rPr>
            </w:pPr>
          </w:p>
        </w:tc>
        <w:tc>
          <w:tcPr>
            <w:tcW w:w="10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280" w:type="dxa"/>
            <w:vAlign w:val="bottom"/>
            <w:gridSpan w:val="3"/>
            <w:vMerge w:val="restart"/>
          </w:tcPr>
          <w:p>
            <w:pPr>
              <w:ind w:left="16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820" w:type="dxa"/>
            <w:vAlign w:val="bottom"/>
          </w:tcPr>
          <w:p>
            <w:pPr>
              <w:spacing w:after="0"/>
              <w:rPr>
                <w:sz w:val="6"/>
                <w:szCs w:val="6"/>
                <w:color w:val="auto"/>
              </w:rPr>
            </w:pPr>
          </w:p>
        </w:tc>
        <w:tc>
          <w:tcPr>
            <w:tcW w:w="820" w:type="dxa"/>
            <w:vAlign w:val="bottom"/>
          </w:tcPr>
          <w:p>
            <w:pPr>
              <w:spacing w:after="0"/>
              <w:rPr>
                <w:sz w:val="6"/>
                <w:szCs w:val="6"/>
                <w:color w:val="auto"/>
              </w:rPr>
            </w:pPr>
          </w:p>
        </w:tc>
        <w:tc>
          <w:tcPr>
            <w:tcW w:w="280" w:type="dxa"/>
            <w:vAlign w:val="bottom"/>
            <w:gridSpan w:val="3"/>
            <w:vMerge w:val="continue"/>
          </w:tcPr>
          <w:p>
            <w:pPr>
              <w:spacing w:after="0"/>
              <w:rPr>
                <w:sz w:val="6"/>
                <w:szCs w:val="6"/>
                <w:color w:val="auto"/>
              </w:rPr>
            </w:pPr>
          </w:p>
        </w:tc>
        <w:tc>
          <w:tcPr>
            <w:tcW w:w="362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40" w:type="dxa"/>
            <w:vAlign w:val="bottom"/>
          </w:tcPr>
          <w:p>
            <w:pPr>
              <w:spacing w:after="0"/>
              <w:rPr>
                <w:sz w:val="20"/>
                <w:szCs w:val="20"/>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(Last)</w:t>
            </w:r>
          </w:p>
        </w:tc>
        <w:tc>
          <w:tcPr>
            <w:tcW w:w="1020" w:type="dxa"/>
            <w:vAlign w:val="bottom"/>
          </w:tcPr>
          <w:p>
            <w:pPr>
              <w:ind w:left="240"/>
              <w:spacing w:after="0"/>
              <w:rPr>
                <w:sz w:val="20"/>
                <w:szCs w:val="20"/>
                <w:color w:val="auto"/>
              </w:rPr>
            </w:pPr>
            <w:r>
              <w:rPr>
                <w:rFonts w:ascii="Arial" w:cs="Arial" w:eastAsia="Arial" w:hAnsi="Arial"/>
                <w:sz w:val="13"/>
                <w:szCs w:val="13"/>
                <w:color w:val="auto"/>
              </w:rPr>
              <w:t>(First)</w:t>
            </w:r>
          </w:p>
        </w:tc>
        <w:tc>
          <w:tcPr>
            <w:tcW w:w="1640" w:type="dxa"/>
            <w:vAlign w:val="bottom"/>
            <w:gridSpan w:val="2"/>
          </w:tcPr>
          <w:p>
            <w:pPr>
              <w:ind w:left="440"/>
              <w:spacing w:after="0"/>
              <w:rPr>
                <w:sz w:val="20"/>
                <w:szCs w:val="20"/>
                <w:color w:val="auto"/>
              </w:rPr>
            </w:pPr>
            <w:r>
              <w:rPr>
                <w:rFonts w:ascii="Arial" w:cs="Arial" w:eastAsia="Arial" w:hAnsi="Arial"/>
                <w:sz w:val="13"/>
                <w:szCs w:val="13"/>
                <w:color w:val="auto"/>
              </w:rPr>
              <w:t>(Middle)</w:t>
            </w:r>
          </w:p>
        </w:tc>
        <w:tc>
          <w:tcPr>
            <w:tcW w:w="2980" w:type="dxa"/>
            <w:vAlign w:val="bottom"/>
            <w:gridSpan w:val="4"/>
          </w:tcPr>
          <w:p>
            <w:pPr>
              <w:ind w:left="160"/>
              <w:spacing w:after="0"/>
              <w:rPr>
                <w:sz w:val="20"/>
                <w:szCs w:val="20"/>
                <w:color w:val="auto"/>
              </w:rPr>
            </w:pPr>
            <w:r>
              <w:rPr>
                <w:rFonts w:ascii="Arial" w:cs="Arial" w:eastAsia="Arial" w:hAnsi="Arial"/>
                <w:sz w:val="17"/>
                <w:szCs w:val="17"/>
                <w:color w:val="0000FF"/>
              </w:rPr>
              <w:t>02/24/2023</w:t>
            </w: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0"/>
          <w:szCs w:val="20"/>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10% Owner</w:t>
      </w:r>
    </w:p>
    <w:p>
      <w:pPr>
        <w:spacing w:after="0" w:line="76"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348" w:lineRule="exact"/>
        <w:rPr>
          <w:sz w:val="20"/>
          <w:szCs w:val="20"/>
          <w:color w:val="auto"/>
        </w:rPr>
      </w:pPr>
    </w:p>
    <w:p>
      <w:pPr>
        <w:sectPr>
          <w:pgSz w:w="11900" w:h="16838" w:orient="portrait"/>
          <w:cols w:equalWidth="0" w:num="2">
            <w:col w:w="7660" w:space="75"/>
            <w:col w:w="3345"/>
          </w:cols>
          <w:pgMar w:left="460" w:top="225" w:right="359" w:bottom="0" w:gutter="0" w:footer="0" w:header="0"/>
          <w:type w:val="continuous"/>
        </w:sectPr>
      </w:pPr>
    </w:p>
    <w:p>
      <w:pPr>
        <w:ind w:left="120"/>
        <w:spacing w:after="0"/>
        <w:rPr>
          <w:sz w:val="20"/>
          <w:szCs w:val="20"/>
          <w:color w:val="auto"/>
        </w:rPr>
      </w:pPr>
      <w:r>
        <w:rPr>
          <w:rFonts w:ascii="Arial" w:cs="Arial" w:eastAsia="Arial" w:hAnsi="Arial"/>
          <w:sz w:val="17"/>
          <w:szCs w:val="17"/>
          <w:color w:val="0000FF"/>
        </w:rPr>
        <w:t>AVENIDA PRESIDENTE RIESCO 5711,</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w w:val="98"/>
              </w:rPr>
              <w:t>OFICINA 1603, LAS CONDES</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480" w:type="dxa"/>
            <w:vAlign w:val="bottom"/>
            <w:tcBorders>
              <w:top w:val="single" w:sz="8" w:color="2C2C2C"/>
            </w:tcBorders>
            <w:gridSpan w:val="11"/>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40" w:type="dxa"/>
            <w:vAlign w:val="bottom"/>
            <w:tcBorders>
              <w:top w:val="single" w:sz="8" w:color="2C2C2C"/>
            </w:tcBorders>
            <w:gridSpan w:val="8"/>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90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780" w:type="dxa"/>
            <w:vAlign w:val="bottom"/>
            <w:gridSpan w:val="3"/>
          </w:tcPr>
          <w:p>
            <w:pPr>
              <w:ind w:left="420"/>
              <w:spacing w:after="0" w:line="134" w:lineRule="exact"/>
              <w:rPr>
                <w:sz w:val="20"/>
                <w:szCs w:val="20"/>
                <w:color w:val="auto"/>
              </w:rPr>
            </w:pPr>
            <w:r>
              <w:rPr>
                <w:rFonts w:ascii="Arial" w:cs="Arial" w:eastAsia="Arial" w:hAnsi="Arial"/>
                <w:sz w:val="13"/>
                <w:szCs w:val="13"/>
                <w:color w:val="auto"/>
              </w:rPr>
              <w:t>Line)</w:t>
            </w:r>
          </w:p>
        </w:tc>
        <w:tc>
          <w:tcPr>
            <w:tcW w:w="4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980" w:type="dxa"/>
            <w:vAlign w:val="bottom"/>
            <w:gridSpan w:val="7"/>
          </w:tcPr>
          <w:p>
            <w:pPr>
              <w:ind w:left="16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Pr>
          <w:p>
            <w:pPr>
              <w:spacing w:after="0"/>
              <w:rPr>
                <w:sz w:val="6"/>
                <w:szCs w:val="6"/>
                <w:color w:val="auto"/>
              </w:rPr>
            </w:pPr>
          </w:p>
        </w:tc>
        <w:tc>
          <w:tcPr>
            <w:tcW w:w="780" w:type="dxa"/>
            <w:vAlign w:val="bottom"/>
          </w:tcPr>
          <w:p>
            <w:pPr>
              <w:spacing w:after="0"/>
              <w:rPr>
                <w:sz w:val="6"/>
                <w:szCs w:val="6"/>
                <w:color w:val="auto"/>
              </w:rPr>
            </w:pPr>
          </w:p>
        </w:tc>
        <w:tc>
          <w:tcPr>
            <w:tcW w:w="7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16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29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SANTIAGO</w:t>
            </w:r>
          </w:p>
        </w:tc>
        <w:tc>
          <w:tcPr>
            <w:tcW w:w="220" w:type="dxa"/>
            <w:vAlign w:val="bottom"/>
            <w:vMerge w:val="restart"/>
          </w:tcPr>
          <w:p>
            <w:pPr>
              <w:ind w:left="40"/>
              <w:spacing w:after="0"/>
              <w:rPr>
                <w:sz w:val="20"/>
                <w:szCs w:val="20"/>
                <w:color w:val="auto"/>
              </w:rPr>
            </w:pPr>
            <w:r>
              <w:rPr>
                <w:rFonts w:ascii="Arial" w:cs="Arial" w:eastAsia="Arial" w:hAnsi="Arial"/>
                <w:sz w:val="17"/>
                <w:szCs w:val="17"/>
                <w:color w:val="0000FF"/>
                <w:w w:val="80"/>
              </w:rPr>
              <w:t>F3</w:t>
            </w:r>
          </w:p>
        </w:tc>
        <w:tc>
          <w:tcPr>
            <w:tcW w:w="900" w:type="dxa"/>
            <w:vAlign w:val="bottom"/>
          </w:tcPr>
          <w:p>
            <w:pPr>
              <w:spacing w:after="0"/>
              <w:rPr>
                <w:sz w:val="9"/>
                <w:szCs w:val="9"/>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7550000</w:t>
            </w: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spacing w:after="0"/>
              <w:rPr>
                <w:sz w:val="9"/>
                <w:szCs w:val="9"/>
                <w:color w:val="auto"/>
              </w:rPr>
            </w:pPr>
          </w:p>
        </w:tc>
        <w:tc>
          <w:tcPr>
            <w:tcW w:w="7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vMerge w:val="continue"/>
          </w:tcPr>
          <w:p>
            <w:pPr>
              <w:spacing w:after="0"/>
              <w:rPr>
                <w:sz w:val="9"/>
                <w:szCs w:val="9"/>
                <w:color w:val="auto"/>
              </w:rPr>
            </w:pPr>
          </w:p>
        </w:tc>
        <w:tc>
          <w:tcPr>
            <w:tcW w:w="298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vMerge w:val="continue"/>
          </w:tcPr>
          <w:p>
            <w:pPr>
              <w:spacing w:after="0"/>
              <w:rPr>
                <w:sz w:val="13"/>
                <w:szCs w:val="13"/>
                <w:color w:val="auto"/>
              </w:rPr>
            </w:pPr>
          </w:p>
        </w:tc>
        <w:tc>
          <w:tcPr>
            <w:tcW w:w="220" w:type="dxa"/>
            <w:vAlign w:val="bottom"/>
            <w:vMerge w:val="continue"/>
          </w:tcPr>
          <w:p>
            <w:pPr>
              <w:spacing w:after="0"/>
              <w:rPr>
                <w:sz w:val="13"/>
                <w:szCs w:val="13"/>
                <w:color w:val="auto"/>
              </w:rPr>
            </w:pPr>
          </w:p>
        </w:tc>
        <w:tc>
          <w:tcPr>
            <w:tcW w:w="900" w:type="dxa"/>
            <w:vAlign w:val="bottom"/>
          </w:tcPr>
          <w:p>
            <w:pPr>
              <w:spacing w:after="0"/>
              <w:rPr>
                <w:sz w:val="13"/>
                <w:szCs w:val="13"/>
                <w:color w:val="auto"/>
              </w:rPr>
            </w:pPr>
          </w:p>
        </w:tc>
        <w:tc>
          <w:tcPr>
            <w:tcW w:w="134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vMerge w:val="continue"/>
          </w:tcPr>
          <w:p>
            <w:pPr>
              <w:spacing w:after="0"/>
              <w:rPr>
                <w:sz w:val="13"/>
                <w:szCs w:val="13"/>
                <w:color w:val="auto"/>
              </w:rPr>
            </w:pPr>
          </w:p>
        </w:tc>
        <w:tc>
          <w:tcPr>
            <w:tcW w:w="1160" w:type="dxa"/>
            <w:vAlign w:val="bottom"/>
            <w:gridSpan w:val="2"/>
          </w:tcPr>
          <w:p>
            <w:pPr>
              <w:ind w:left="160"/>
              <w:spacing w:after="0"/>
              <w:rPr>
                <w:sz w:val="20"/>
                <w:szCs w:val="20"/>
                <w:color w:val="auto"/>
              </w:rPr>
            </w:pPr>
            <w:r>
              <w:rPr>
                <w:rFonts w:ascii="Arial" w:cs="Arial" w:eastAsia="Arial" w:hAnsi="Arial"/>
                <w:sz w:val="13"/>
                <w:szCs w:val="13"/>
                <w:color w:val="auto"/>
              </w:rPr>
              <w:t>Person</w:t>
            </w: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1120" w:type="dxa"/>
            <w:vAlign w:val="bottom"/>
            <w:tcBorders>
              <w:bottom w:val="single" w:sz="8" w:color="9A9A9A"/>
            </w:tcBorders>
            <w:gridSpan w:val="2"/>
          </w:tcPr>
          <w:p>
            <w:pPr>
              <w:spacing w:after="0"/>
              <w:rPr>
                <w:sz w:val="11"/>
                <w:szCs w:val="11"/>
                <w:color w:val="auto"/>
              </w:rPr>
            </w:pPr>
          </w:p>
        </w:tc>
        <w:tc>
          <w:tcPr>
            <w:tcW w:w="1340" w:type="dxa"/>
            <w:vAlign w:val="bottom"/>
            <w:tcBorders>
              <w:bottom w:val="single" w:sz="8" w:color="9A9A9A"/>
            </w:tcBorders>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320" w:type="dxa"/>
            <w:vAlign w:val="bottom"/>
            <w:tcBorders>
              <w:bottom w:val="single" w:sz="8" w:color="2C2C2C"/>
            </w:tcBorders>
            <w:gridSpan w:val="2"/>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gridSpan w:val="2"/>
          </w:tcPr>
          <w:p>
            <w:pPr>
              <w:spacing w:after="0"/>
              <w:rPr>
                <w:sz w:val="11"/>
                <w:szCs w:val="11"/>
                <w:color w:val="auto"/>
              </w:rPr>
            </w:pPr>
          </w:p>
        </w:tc>
        <w:tc>
          <w:tcPr>
            <w:tcW w:w="2660" w:type="dxa"/>
            <w:vAlign w:val="bottom"/>
            <w:tcBorders>
              <w:bottom w:val="single" w:sz="8" w:color="2C2C2C"/>
            </w:tcBorders>
            <w:gridSpan w:val="5"/>
          </w:tcPr>
          <w:p>
            <w:pPr>
              <w:spacing w:after="0"/>
              <w:rPr>
                <w:sz w:val="11"/>
                <w:szCs w:val="11"/>
                <w:color w:val="auto"/>
              </w:rPr>
            </w:pPr>
          </w:p>
        </w:tc>
        <w:tc>
          <w:tcPr>
            <w:tcW w:w="1400" w:type="dxa"/>
            <w:vAlign w:val="bottom"/>
            <w:tcBorders>
              <w:bottom w:val="single" w:sz="8" w:color="2C2C2C"/>
            </w:tcBorders>
            <w:gridSpan w:val="4"/>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20" w:type="dxa"/>
            <w:vAlign w:val="bottom"/>
            <w:tcBorders>
              <w:top w:val="single" w:sz="8" w:color="2C2C2C"/>
            </w:tcBorders>
          </w:tcPr>
          <w:p>
            <w:pPr>
              <w:spacing w:after="0"/>
              <w:rPr>
                <w:sz w:val="21"/>
                <w:szCs w:val="21"/>
                <w:color w:val="auto"/>
              </w:rPr>
            </w:pPr>
          </w:p>
        </w:tc>
        <w:tc>
          <w:tcPr>
            <w:tcW w:w="7740" w:type="dxa"/>
            <w:vAlign w:val="bottom"/>
            <w:tcBorders>
              <w:top w:val="single" w:sz="8" w:color="2C2C2C"/>
            </w:tcBorders>
            <w:gridSpan w:val="20"/>
          </w:tcPr>
          <w:p>
            <w:pPr>
              <w:ind w:left="6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8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4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620"/>
              <w:spacing w:after="0"/>
              <w:rPr>
                <w:sz w:val="20"/>
                <w:szCs w:val="20"/>
                <w:color w:val="auto"/>
              </w:rPr>
            </w:pPr>
            <w:r>
              <w:rPr>
                <w:rFonts w:ascii="Arial" w:cs="Arial" w:eastAsia="Arial" w:hAnsi="Arial"/>
                <w:sz w:val="12"/>
                <w:szCs w:val="12"/>
                <w:b w:val="1"/>
                <w:bCs w:val="1"/>
                <w:color w:val="auto"/>
                <w:w w:val="95"/>
              </w:rPr>
              <w:t>2. Transaction</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40" w:type="dxa"/>
            <w:vAlign w:val="bottom"/>
            <w:gridSpan w:val="6"/>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3.</w:t>
            </w:r>
          </w:p>
        </w:tc>
        <w:tc>
          <w:tcPr>
            <w:tcW w:w="188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20" w:type="dxa"/>
            <w:vAlign w:val="bottom"/>
            <w:gridSpan w:val="3"/>
          </w:tcPr>
          <w:p>
            <w:pPr>
              <w:ind w:left="620"/>
              <w:spacing w:after="0" w:line="131"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40" w:type="dxa"/>
            <w:vAlign w:val="bottom"/>
            <w:gridSpan w:val="6"/>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5"/>
          </w:tcPr>
          <w:p>
            <w:pPr>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1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720" w:type="dxa"/>
            <w:vAlign w:val="bottom"/>
            <w:gridSpan w:val="5"/>
          </w:tcPr>
          <w:p>
            <w:pPr>
              <w:ind w:left="62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4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6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160" w:type="dxa"/>
            <w:vAlign w:val="bottom"/>
          </w:tcPr>
          <w:p>
            <w:pPr>
              <w:spacing w:after="0"/>
              <w:rPr>
                <w:sz w:val="7"/>
                <w:szCs w:val="7"/>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90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16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60" w:type="dxa"/>
            <w:vAlign w:val="bottom"/>
            <w:gridSpan w:val="3"/>
          </w:tcPr>
          <w:p>
            <w:pPr>
              <w:spacing w:after="0"/>
              <w:rPr>
                <w:sz w:val="20"/>
                <w:szCs w:val="20"/>
                <w:color w:val="auto"/>
              </w:rPr>
            </w:pPr>
            <w:r>
              <w:rPr>
                <w:rFonts w:ascii="Arial" w:cs="Arial" w:eastAsia="Arial" w:hAnsi="Arial"/>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Arial" w:cs="Arial" w:eastAsia="Arial" w:hAnsi="Arial"/>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Arial" w:cs="Arial" w:eastAsia="Arial" w:hAnsi="Arial"/>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5"/>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540" w:type="dxa"/>
            <w:vAlign w:val="bottom"/>
            <w:gridSpan w:val="4"/>
            <w:vMerge w:val="restart"/>
          </w:tcPr>
          <w:p>
            <w:pPr>
              <w:ind w:left="720"/>
              <w:spacing w:after="0"/>
              <w:rPr>
                <w:sz w:val="20"/>
                <w:szCs w:val="20"/>
                <w:color w:val="auto"/>
              </w:rPr>
            </w:pPr>
            <w:r>
              <w:rPr>
                <w:rFonts w:ascii="Arial" w:cs="Arial" w:eastAsia="Arial" w:hAnsi="Arial"/>
                <w:sz w:val="17"/>
                <w:szCs w:val="17"/>
                <w:color w:val="0000FF"/>
                <w:w w:val="93"/>
              </w:rPr>
              <w:t>02/24/2023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vMerge w:val="restart"/>
          </w:tcPr>
          <w:p>
            <w:pPr>
              <w:ind w:left="120"/>
              <w:spacing w:after="0"/>
              <w:rPr>
                <w:sz w:val="20"/>
                <w:szCs w:val="20"/>
                <w:color w:val="auto"/>
              </w:rPr>
            </w:pPr>
            <w:r>
              <w:rPr>
                <w:rFonts w:ascii="Arial" w:cs="Arial" w:eastAsia="Arial" w:hAnsi="Arial"/>
                <w:sz w:val="13"/>
                <w:szCs w:val="13"/>
                <w:color w:val="0000FF"/>
              </w:rPr>
              <w:t>P</w:t>
            </w:r>
          </w:p>
        </w:tc>
        <w:tc>
          <w:tcPr>
            <w:tcW w:w="760" w:type="dxa"/>
            <w:vAlign w:val="bottom"/>
            <w:vMerge w:val="restart"/>
          </w:tcPr>
          <w:p>
            <w:pPr>
              <w:ind w:left="140"/>
              <w:spacing w:after="0"/>
              <w:rPr>
                <w:sz w:val="20"/>
                <w:szCs w:val="20"/>
                <w:color w:val="auto"/>
              </w:rPr>
            </w:pPr>
            <w:r>
              <w:rPr>
                <w:rFonts w:ascii="Arial" w:cs="Arial" w:eastAsia="Arial" w:hAnsi="Arial"/>
                <w:sz w:val="17"/>
                <w:szCs w:val="17"/>
                <w:color w:val="0000FF"/>
              </w:rPr>
              <w:t>5,451</w:t>
            </w:r>
          </w:p>
        </w:tc>
        <w:tc>
          <w:tcPr>
            <w:tcW w:w="500" w:type="dxa"/>
            <w:vAlign w:val="bottom"/>
            <w:vMerge w:val="restart"/>
          </w:tcPr>
          <w:p>
            <w:pPr>
              <w:ind w:left="140"/>
              <w:spacing w:after="0"/>
              <w:rPr>
                <w:sz w:val="20"/>
                <w:szCs w:val="20"/>
                <w:color w:val="auto"/>
              </w:rPr>
            </w:pPr>
            <w:r>
              <w:rPr>
                <w:rFonts w:ascii="Arial" w:cs="Arial" w:eastAsia="Arial" w:hAnsi="Arial"/>
                <w:sz w:val="17"/>
                <w:szCs w:val="17"/>
                <w:color w:val="0000FF"/>
              </w:rPr>
              <w:t>A</w:t>
            </w:r>
          </w:p>
        </w:tc>
        <w:tc>
          <w:tcPr>
            <w:tcW w:w="780" w:type="dxa"/>
            <w:vAlign w:val="bottom"/>
            <w:gridSpan w:val="3"/>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6.0869</w:t>
            </w:r>
            <w:r>
              <w:rPr>
                <w:rFonts w:ascii="Arial" w:cs="Arial" w:eastAsia="Arial" w:hAnsi="Arial"/>
                <w:sz w:val="22"/>
                <w:szCs w:val="22"/>
                <w:color w:val="008000"/>
                <w:w w:val="88"/>
                <w:vertAlign w:val="superscript"/>
              </w:rPr>
              <w:t>(1)</w:t>
            </w:r>
          </w:p>
        </w:tc>
        <w:tc>
          <w:tcPr>
            <w:tcW w:w="1160" w:type="dxa"/>
            <w:vAlign w:val="bottom"/>
            <w:gridSpan w:val="2"/>
            <w:vMerge w:val="restart"/>
          </w:tcPr>
          <w:p>
            <w:pPr>
              <w:ind w:left="220"/>
              <w:spacing w:after="0"/>
              <w:rPr>
                <w:sz w:val="20"/>
                <w:szCs w:val="20"/>
                <w:color w:val="auto"/>
              </w:rPr>
            </w:pPr>
            <w:r>
              <w:rPr>
                <w:rFonts w:ascii="Arial" w:cs="Arial" w:eastAsia="Arial" w:hAnsi="Arial"/>
                <w:sz w:val="17"/>
                <w:szCs w:val="17"/>
                <w:color w:val="0000FF"/>
              </w:rPr>
              <w:t>6,761,403</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spacing w:after="0"/>
              <w:rPr>
                <w:sz w:val="20"/>
                <w:szCs w:val="20"/>
                <w:color w:val="auto"/>
              </w:rPr>
            </w:pPr>
            <w:r>
              <w:rPr>
                <w:rFonts w:ascii="Arial" w:cs="Arial" w:eastAsia="Arial" w:hAnsi="Arial"/>
                <w:sz w:val="17"/>
                <w:szCs w:val="17"/>
                <w:color w:val="0000FF"/>
              </w:rPr>
              <w:t>through</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gridSpan w:val="5"/>
            <w:vMerge w:val="continue"/>
          </w:tcPr>
          <w:p>
            <w:pPr>
              <w:spacing w:after="0"/>
              <w:rPr>
                <w:sz w:val="14"/>
                <w:szCs w:val="14"/>
                <w:color w:val="auto"/>
              </w:rPr>
            </w:pPr>
          </w:p>
        </w:tc>
        <w:tc>
          <w:tcPr>
            <w:tcW w:w="1540" w:type="dxa"/>
            <w:vAlign w:val="bottom"/>
            <w:gridSpan w:val="4"/>
            <w:vMerge w:val="continue"/>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00" w:type="dxa"/>
            <w:vAlign w:val="bottom"/>
            <w:vMerge w:val="continue"/>
          </w:tcPr>
          <w:p>
            <w:pPr>
              <w:spacing w:after="0"/>
              <w:rPr>
                <w:sz w:val="14"/>
                <w:szCs w:val="14"/>
                <w:color w:val="auto"/>
              </w:rPr>
            </w:pPr>
          </w:p>
        </w:tc>
        <w:tc>
          <w:tcPr>
            <w:tcW w:w="780" w:type="dxa"/>
            <w:vAlign w:val="bottom"/>
            <w:gridSpan w:val="3"/>
            <w:vMerge w:val="continue"/>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860" w:type="dxa"/>
            <w:vAlign w:val="bottom"/>
            <w:gridSpan w:val="3"/>
            <w:vMerge w:val="restart"/>
          </w:tcPr>
          <w:p>
            <w:pPr>
              <w:spacing w:after="0"/>
              <w:rPr>
                <w:sz w:val="20"/>
                <w:szCs w:val="20"/>
                <w:color w:val="auto"/>
              </w:rPr>
            </w:pPr>
            <w:r>
              <w:rPr>
                <w:rFonts w:ascii="Arial" w:cs="Arial" w:eastAsia="Arial" w:hAnsi="Arial"/>
                <w:sz w:val="17"/>
                <w:szCs w:val="17"/>
                <w:color w:val="0000FF"/>
              </w:rPr>
              <w:t>South</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Arial" w:cs="Arial" w:eastAsia="Arial" w:hAnsi="Arial"/>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Arial" w:cs="Arial" w:eastAsia="Arial" w:hAnsi="Arial"/>
                <w:sz w:val="17"/>
                <w:szCs w:val="17"/>
                <w:color w:val="0000FF"/>
              </w:rPr>
              <w:t>One</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60" w:type="dxa"/>
            <w:vAlign w:val="bottom"/>
            <w:gridSpan w:val="3"/>
          </w:tcPr>
          <w:p>
            <w:pPr>
              <w:spacing w:after="0"/>
              <w:rPr>
                <w:sz w:val="20"/>
                <w:szCs w:val="20"/>
                <w:color w:val="auto"/>
              </w:rPr>
            </w:pPr>
            <w:r>
              <w:rPr>
                <w:rFonts w:ascii="Arial" w:cs="Arial" w:eastAsia="Arial" w:hAnsi="Arial"/>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Arial" w:cs="Arial" w:eastAsia="Arial" w:hAnsi="Arial"/>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Arial" w:cs="Arial" w:eastAsia="Arial" w:hAnsi="Arial"/>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5"/>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540" w:type="dxa"/>
            <w:vAlign w:val="bottom"/>
            <w:gridSpan w:val="4"/>
            <w:vMerge w:val="restart"/>
          </w:tcPr>
          <w:p>
            <w:pPr>
              <w:ind w:left="720"/>
              <w:spacing w:after="0"/>
              <w:rPr>
                <w:sz w:val="20"/>
                <w:szCs w:val="20"/>
                <w:color w:val="auto"/>
              </w:rPr>
            </w:pPr>
            <w:r>
              <w:rPr>
                <w:rFonts w:ascii="Arial" w:cs="Arial" w:eastAsia="Arial" w:hAnsi="Arial"/>
                <w:sz w:val="17"/>
                <w:szCs w:val="17"/>
                <w:color w:val="0000FF"/>
                <w:w w:val="93"/>
              </w:rPr>
              <w:t>02/27/2023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vMerge w:val="restart"/>
          </w:tcPr>
          <w:p>
            <w:pPr>
              <w:ind w:left="120"/>
              <w:spacing w:after="0"/>
              <w:rPr>
                <w:sz w:val="20"/>
                <w:szCs w:val="20"/>
                <w:color w:val="auto"/>
              </w:rPr>
            </w:pPr>
            <w:r>
              <w:rPr>
                <w:rFonts w:ascii="Arial" w:cs="Arial" w:eastAsia="Arial" w:hAnsi="Arial"/>
                <w:sz w:val="13"/>
                <w:szCs w:val="13"/>
                <w:color w:val="0000FF"/>
              </w:rPr>
              <w:t>P</w:t>
            </w:r>
          </w:p>
        </w:tc>
        <w:tc>
          <w:tcPr>
            <w:tcW w:w="760" w:type="dxa"/>
            <w:vAlign w:val="bottom"/>
            <w:vMerge w:val="restart"/>
          </w:tcPr>
          <w:p>
            <w:pPr>
              <w:ind w:left="140"/>
              <w:spacing w:after="0"/>
              <w:rPr>
                <w:sz w:val="20"/>
                <w:szCs w:val="20"/>
                <w:color w:val="auto"/>
              </w:rPr>
            </w:pPr>
            <w:r>
              <w:rPr>
                <w:rFonts w:ascii="Arial" w:cs="Arial" w:eastAsia="Arial" w:hAnsi="Arial"/>
                <w:sz w:val="17"/>
                <w:szCs w:val="17"/>
                <w:color w:val="0000FF"/>
              </w:rPr>
              <w:t>3,541</w:t>
            </w:r>
          </w:p>
        </w:tc>
        <w:tc>
          <w:tcPr>
            <w:tcW w:w="500" w:type="dxa"/>
            <w:vAlign w:val="bottom"/>
            <w:vMerge w:val="restart"/>
          </w:tcPr>
          <w:p>
            <w:pPr>
              <w:ind w:left="140"/>
              <w:spacing w:after="0"/>
              <w:rPr>
                <w:sz w:val="20"/>
                <w:szCs w:val="20"/>
                <w:color w:val="auto"/>
              </w:rPr>
            </w:pPr>
            <w:r>
              <w:rPr>
                <w:rFonts w:ascii="Arial" w:cs="Arial" w:eastAsia="Arial" w:hAnsi="Arial"/>
                <w:sz w:val="17"/>
                <w:szCs w:val="17"/>
                <w:color w:val="0000FF"/>
              </w:rPr>
              <w:t>A</w:t>
            </w:r>
          </w:p>
        </w:tc>
        <w:tc>
          <w:tcPr>
            <w:tcW w:w="620" w:type="dxa"/>
            <w:vAlign w:val="bottom"/>
            <w:gridSpan w:val="2"/>
            <w:vMerge w:val="restart"/>
          </w:tcPr>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6.3</w:t>
            </w:r>
            <w:r>
              <w:rPr>
                <w:rFonts w:ascii="Arial" w:cs="Arial" w:eastAsia="Arial" w:hAnsi="Arial"/>
                <w:sz w:val="22"/>
                <w:szCs w:val="22"/>
                <w:color w:val="008000"/>
                <w:vertAlign w:val="superscript"/>
              </w:rPr>
              <w:t>(2)</w:t>
            </w:r>
          </w:p>
        </w:tc>
        <w:tc>
          <w:tcPr>
            <w:tcW w:w="160" w:type="dxa"/>
            <w:vAlign w:val="bottom"/>
          </w:tcPr>
          <w:p>
            <w:pPr>
              <w:spacing w:after="0"/>
              <w:rPr>
                <w:sz w:val="18"/>
                <w:szCs w:val="18"/>
                <w:color w:val="auto"/>
              </w:rPr>
            </w:pPr>
          </w:p>
        </w:tc>
        <w:tc>
          <w:tcPr>
            <w:tcW w:w="1160" w:type="dxa"/>
            <w:vAlign w:val="bottom"/>
            <w:gridSpan w:val="2"/>
            <w:vMerge w:val="restart"/>
          </w:tcPr>
          <w:p>
            <w:pPr>
              <w:ind w:left="220"/>
              <w:spacing w:after="0"/>
              <w:rPr>
                <w:sz w:val="20"/>
                <w:szCs w:val="20"/>
                <w:color w:val="auto"/>
              </w:rPr>
            </w:pPr>
            <w:r>
              <w:rPr>
                <w:rFonts w:ascii="Arial" w:cs="Arial" w:eastAsia="Arial" w:hAnsi="Arial"/>
                <w:sz w:val="17"/>
                <w:szCs w:val="17"/>
                <w:color w:val="0000FF"/>
              </w:rPr>
              <w:t>6,764,944</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spacing w:after="0"/>
              <w:rPr>
                <w:sz w:val="20"/>
                <w:szCs w:val="20"/>
                <w:color w:val="auto"/>
              </w:rPr>
            </w:pPr>
            <w:r>
              <w:rPr>
                <w:rFonts w:ascii="Arial" w:cs="Arial" w:eastAsia="Arial" w:hAnsi="Arial"/>
                <w:sz w:val="17"/>
                <w:szCs w:val="17"/>
                <w:color w:val="0000FF"/>
              </w:rPr>
              <w:t>through</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gridSpan w:val="5"/>
            <w:vMerge w:val="continue"/>
          </w:tcPr>
          <w:p>
            <w:pPr>
              <w:spacing w:after="0"/>
              <w:rPr>
                <w:sz w:val="14"/>
                <w:szCs w:val="14"/>
                <w:color w:val="auto"/>
              </w:rPr>
            </w:pPr>
          </w:p>
        </w:tc>
        <w:tc>
          <w:tcPr>
            <w:tcW w:w="1540" w:type="dxa"/>
            <w:vAlign w:val="bottom"/>
            <w:gridSpan w:val="4"/>
            <w:vMerge w:val="continue"/>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00" w:type="dxa"/>
            <w:vAlign w:val="bottom"/>
            <w:vMerge w:val="continue"/>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860" w:type="dxa"/>
            <w:vAlign w:val="bottom"/>
            <w:gridSpan w:val="3"/>
            <w:vMerge w:val="restart"/>
          </w:tcPr>
          <w:p>
            <w:pPr>
              <w:spacing w:after="0"/>
              <w:rPr>
                <w:sz w:val="20"/>
                <w:szCs w:val="20"/>
                <w:color w:val="auto"/>
              </w:rPr>
            </w:pPr>
            <w:r>
              <w:rPr>
                <w:rFonts w:ascii="Arial" w:cs="Arial" w:eastAsia="Arial" w:hAnsi="Arial"/>
                <w:sz w:val="17"/>
                <w:szCs w:val="17"/>
                <w:color w:val="0000FF"/>
              </w:rPr>
              <w:t>South</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Arial" w:cs="Arial" w:eastAsia="Arial" w:hAnsi="Arial"/>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Arial" w:cs="Arial" w:eastAsia="Arial" w:hAnsi="Arial"/>
                <w:sz w:val="17"/>
                <w:szCs w:val="17"/>
                <w:color w:val="0000FF"/>
              </w:rPr>
              <w:t>One</w:t>
            </w:r>
          </w:p>
        </w:tc>
        <w:tc>
          <w:tcPr>
            <w:tcW w:w="0" w:type="dxa"/>
            <w:vAlign w:val="bottom"/>
          </w:tcPr>
          <w:p>
            <w:pPr>
              <w:spacing w:after="0"/>
              <w:rPr>
                <w:sz w:val="1"/>
                <w:szCs w:val="1"/>
                <w:color w:val="auto"/>
              </w:rPr>
            </w:pPr>
          </w:p>
        </w:tc>
      </w:tr>
      <w:tr>
        <w:trPr>
          <w:trHeight w:val="322"/>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gridSpan w:val="3"/>
          </w:tcPr>
          <w:p>
            <w:pPr>
              <w:spacing w:after="0" w:line="275" w:lineRule="exact"/>
              <w:rPr>
                <w:sz w:val="20"/>
                <w:szCs w:val="20"/>
                <w:color w:val="auto"/>
              </w:rPr>
            </w:pPr>
            <w:r>
              <w:rPr>
                <w:rFonts w:ascii="Arial" w:cs="Arial" w:eastAsia="Arial" w:hAnsi="Arial"/>
                <w:sz w:val="31"/>
                <w:szCs w:val="31"/>
                <w:color w:val="0000FF"/>
                <w:vertAlign w:val="subscript"/>
              </w:rPr>
              <w:t>LLC</w:t>
            </w:r>
            <w:r>
              <w:rPr>
                <w:rFonts w:ascii="Arial" w:cs="Arial" w:eastAsia="Arial" w:hAnsi="Arial"/>
                <w:sz w:val="11"/>
                <w:szCs w:val="11"/>
                <w:color w:val="008000"/>
              </w:rPr>
              <w:t>(3)</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6840" w:type="dxa"/>
            <w:vAlign w:val="bottom"/>
            <w:gridSpan w:val="19"/>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520" w:type="dxa"/>
            <w:vAlign w:val="bottom"/>
            <w:gridSpan w:val="16"/>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6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4"/>
                <w:szCs w:val="14"/>
                <w:color w:val="auto"/>
              </w:rPr>
            </w:pPr>
          </w:p>
        </w:tc>
        <w:tc>
          <w:tcPr>
            <w:tcW w:w="900" w:type="dxa"/>
            <w:vAlign w:val="bottom"/>
          </w:tcPr>
          <w:p>
            <w:pPr>
              <w:ind w:left="8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120" w:type="dxa"/>
            <w:vAlign w:val="bottom"/>
          </w:tcPr>
          <w:p>
            <w:pPr>
              <w:spacing w:after="0"/>
              <w:rPr>
                <w:sz w:val="20"/>
                <w:szCs w:val="20"/>
                <w:color w:val="auto"/>
              </w:rPr>
            </w:pPr>
            <w:r>
              <w:rPr>
                <w:rFonts w:ascii="Arial" w:cs="Arial" w:eastAsia="Arial" w:hAnsi="Arial"/>
                <w:sz w:val="12"/>
                <w:szCs w:val="12"/>
                <w:b w:val="1"/>
                <w:bCs w:val="1"/>
                <w:color w:val="auto"/>
                <w:w w:val="99"/>
              </w:rPr>
              <w:t>4.</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4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12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6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tcBorders>
              <w:right w:val="single" w:sz="8" w:color="2C2C2C"/>
            </w:tcBorders>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tcBorders>
              <w:right w:val="single" w:sz="8" w:color="2C2C2C"/>
            </w:tcBorders>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8)</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or Indirect</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3"/>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20" w:type="dxa"/>
            <w:vAlign w:val="bottom"/>
          </w:tcPr>
          <w:p>
            <w:pPr>
              <w:spacing w:after="0"/>
              <w:rPr>
                <w:sz w:val="4"/>
                <w:szCs w:val="4"/>
                <w:color w:val="auto"/>
              </w:rPr>
            </w:pPr>
          </w:p>
        </w:tc>
        <w:tc>
          <w:tcPr>
            <w:tcW w:w="90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160" w:type="dxa"/>
            <w:vAlign w:val="bottom"/>
          </w:tcPr>
          <w:p>
            <w:pPr>
              <w:spacing w:after="0"/>
              <w:rPr>
                <w:sz w:val="4"/>
                <w:szCs w:val="4"/>
                <w:color w:val="auto"/>
              </w:rPr>
            </w:pPr>
          </w:p>
        </w:tc>
        <w:tc>
          <w:tcPr>
            <w:tcW w:w="480" w:type="dxa"/>
            <w:vAlign w:val="bottom"/>
          </w:tcPr>
          <w:p>
            <w:pPr>
              <w:spacing w:after="0"/>
              <w:rPr>
                <w:sz w:val="4"/>
                <w:szCs w:val="4"/>
                <w:color w:val="auto"/>
              </w:rPr>
            </w:pPr>
          </w:p>
        </w:tc>
        <w:tc>
          <w:tcPr>
            <w:tcW w:w="6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60"/>
              <w:spacing w:after="0" w:line="133" w:lineRule="exact"/>
              <w:rPr>
                <w:sz w:val="20"/>
                <w:szCs w:val="20"/>
                <w:color w:val="auto"/>
              </w:rPr>
            </w:pPr>
            <w:r>
              <w:rPr>
                <w:rFonts w:ascii="Arial" w:cs="Arial" w:eastAsia="Arial" w:hAnsi="Arial"/>
                <w:sz w:val="12"/>
                <w:szCs w:val="12"/>
                <w:b w:val="1"/>
                <w:bCs w:val="1"/>
                <w:color w:val="auto"/>
                <w:w w:val="98"/>
              </w:rPr>
              <w:t>Expiration</w:t>
            </w:r>
          </w:p>
        </w:tc>
        <w:tc>
          <w:tcPr>
            <w:tcW w:w="50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gridSpan w:val="2"/>
          </w:tcPr>
          <w:p>
            <w:pPr>
              <w:spacing w:after="0"/>
              <w:rPr>
                <w:sz w:val="20"/>
                <w:szCs w:val="20"/>
                <w:color w:val="auto"/>
              </w:rPr>
            </w:pPr>
            <w:r>
              <w:rPr>
                <w:rFonts w:ascii="Arial" w:cs="Arial" w:eastAsia="Arial" w:hAnsi="Arial"/>
                <w:sz w:val="12"/>
                <w:szCs w:val="12"/>
                <w:b w:val="1"/>
                <w:bCs w:val="1"/>
                <w:color w:val="auto"/>
                <w:w w:val="93"/>
              </w:rPr>
              <w:t>Code</w:t>
            </w:r>
          </w:p>
        </w:tc>
        <w:tc>
          <w:tcPr>
            <w:tcW w:w="460" w:type="dxa"/>
            <w:vAlign w:val="bottom"/>
            <w:gridSpan w:val="4"/>
          </w:tcPr>
          <w:p>
            <w:pPr>
              <w:ind w:left="14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w w:val="95"/>
              </w:rPr>
              <w:t>Exercisable</w:t>
            </w:r>
          </w:p>
        </w:tc>
        <w:tc>
          <w:tcPr>
            <w:tcW w:w="760" w:type="dxa"/>
            <w:vAlign w:val="bottom"/>
          </w:tcPr>
          <w:p>
            <w:pPr>
              <w:ind w:left="16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3660" w:type="dxa"/>
            <w:vAlign w:val="bottom"/>
            <w:tcBorders>
              <w:bottom w:val="single" w:sz="8" w:color="2C2C2C"/>
            </w:tcBorders>
            <w:gridSpan w:val="6"/>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3820" w:type="dxa"/>
            <w:vAlign w:val="bottom"/>
            <w:tcBorders>
              <w:top w:val="single" w:sz="8" w:color="2C2C2C"/>
            </w:tcBorders>
            <w:gridSpan w:val="8"/>
          </w:tcPr>
          <w:p>
            <w:pPr>
              <w:ind w:left="60"/>
              <w:spacing w:after="0" w:line="245"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0" w:type="dxa"/>
            <w:vAlign w:val="bottom"/>
            <w:tcBorders>
              <w:top w:val="single" w:sz="8" w:color="2C2C2C"/>
            </w:tcBorders>
          </w:tcPr>
          <w:p>
            <w:pPr>
              <w:spacing w:after="0"/>
              <w:rPr>
                <w:sz w:val="21"/>
                <w:szCs w:val="21"/>
                <w:color w:val="auto"/>
              </w:rPr>
            </w:pPr>
          </w:p>
        </w:tc>
        <w:tc>
          <w:tcPr>
            <w:tcW w:w="18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20" w:type="dxa"/>
            <w:vAlign w:val="bottom"/>
            <w:gridSpan w:val="9"/>
          </w:tcPr>
          <w:p>
            <w:pPr>
              <w:spacing w:after="0" w:line="221" w:lineRule="exact"/>
              <w:rPr>
                <w:rFonts w:ascii="Arial" w:cs="Arial" w:eastAsia="Arial" w:hAnsi="Arial"/>
                <w:sz w:val="21"/>
                <w:szCs w:val="21"/>
                <w:color w:val="0000EE"/>
                <w:w w:val="95"/>
              </w:rPr>
            </w:pPr>
            <w:hyperlink r:id="rId12">
              <w:r>
                <w:rPr>
                  <w:rFonts w:ascii="Arial" w:cs="Arial" w:eastAsia="Arial" w:hAnsi="Arial"/>
                  <w:sz w:val="21"/>
                  <w:szCs w:val="21"/>
                  <w:color w:val="0000EE"/>
                  <w:w w:val="95"/>
                </w:rPr>
                <w:t>South Cone Investments Limited Partnership</w:t>
              </w:r>
            </w:hyperlink>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20" w:type="dxa"/>
            <w:vAlign w:val="bottom"/>
            <w:tcBorders>
              <w:top w:val="single" w:sz="8" w:color="0000EE"/>
              <w:bottom w:val="single" w:sz="8" w:color="9A9A9A"/>
            </w:tcBorders>
          </w:tcPr>
          <w:p>
            <w:pPr>
              <w:spacing w:after="0"/>
              <w:rPr>
                <w:sz w:val="15"/>
                <w:szCs w:val="15"/>
                <w:color w:val="auto"/>
              </w:rPr>
            </w:pPr>
          </w:p>
        </w:tc>
        <w:tc>
          <w:tcPr>
            <w:tcW w:w="900" w:type="dxa"/>
            <w:vAlign w:val="bottom"/>
            <w:tcBorders>
              <w:top w:val="single" w:sz="8" w:color="0000EE"/>
              <w:bottom w:val="single" w:sz="8" w:color="9A9A9A"/>
            </w:tcBorders>
          </w:tcPr>
          <w:p>
            <w:pPr>
              <w:spacing w:after="0"/>
              <w:rPr>
                <w:sz w:val="15"/>
                <w:szCs w:val="15"/>
                <w:color w:val="auto"/>
              </w:rPr>
            </w:pPr>
          </w:p>
        </w:tc>
        <w:tc>
          <w:tcPr>
            <w:tcW w:w="1340" w:type="dxa"/>
            <w:vAlign w:val="bottom"/>
            <w:tcBorders>
              <w:top w:val="single" w:sz="8" w:color="0000EE"/>
              <w:bottom w:val="single" w:sz="8" w:color="9A9A9A"/>
            </w:tcBorders>
          </w:tcPr>
          <w:p>
            <w:pPr>
              <w:spacing w:after="0"/>
              <w:rPr>
                <w:sz w:val="15"/>
                <w:szCs w:val="15"/>
                <w:color w:val="auto"/>
              </w:rPr>
            </w:pPr>
          </w:p>
        </w:tc>
        <w:tc>
          <w:tcPr>
            <w:tcW w:w="20" w:type="dxa"/>
            <w:vAlign w:val="bottom"/>
            <w:tcBorders>
              <w:top w:val="single" w:sz="8" w:color="0000EE"/>
              <w:bottom w:val="single" w:sz="8" w:color="9A9A9A"/>
            </w:tcBorders>
          </w:tcPr>
          <w:p>
            <w:pPr>
              <w:spacing w:after="0"/>
              <w:rPr>
                <w:sz w:val="15"/>
                <w:szCs w:val="15"/>
                <w:color w:val="auto"/>
              </w:rPr>
            </w:pPr>
          </w:p>
        </w:tc>
        <w:tc>
          <w:tcPr>
            <w:tcW w:w="60" w:type="dxa"/>
            <w:vAlign w:val="bottom"/>
            <w:tcBorders>
              <w:top w:val="single" w:sz="8" w:color="0000EE"/>
              <w:bottom w:val="single" w:sz="8" w:color="9A9A9A"/>
            </w:tcBorders>
          </w:tcPr>
          <w:p>
            <w:pPr>
              <w:spacing w:after="0"/>
              <w:rPr>
                <w:sz w:val="15"/>
                <w:szCs w:val="15"/>
                <w:color w:val="auto"/>
              </w:rPr>
            </w:pPr>
          </w:p>
        </w:tc>
        <w:tc>
          <w:tcPr>
            <w:tcW w:w="120" w:type="dxa"/>
            <w:vAlign w:val="bottom"/>
            <w:tcBorders>
              <w:top w:val="single" w:sz="8" w:color="0000EE"/>
              <w:bottom w:val="single" w:sz="8" w:color="9A9A9A"/>
            </w:tcBorders>
          </w:tcPr>
          <w:p>
            <w:pPr>
              <w:spacing w:after="0"/>
              <w:rPr>
                <w:sz w:val="15"/>
                <w:szCs w:val="15"/>
                <w:color w:val="auto"/>
              </w:rPr>
            </w:pPr>
          </w:p>
        </w:tc>
        <w:tc>
          <w:tcPr>
            <w:tcW w:w="18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720" w:type="dxa"/>
            <w:vAlign w:val="bottom"/>
            <w:gridSpan w:val="7"/>
          </w:tcPr>
          <w:p>
            <w:pPr>
              <w:spacing w:after="0"/>
              <w:rPr>
                <w:sz w:val="20"/>
                <w:szCs w:val="20"/>
                <w:color w:val="auto"/>
              </w:rPr>
            </w:pPr>
            <w:r>
              <w:rPr>
                <w:rFonts w:ascii="Arial" w:cs="Arial" w:eastAsia="Arial" w:hAnsi="Arial"/>
                <w:sz w:val="17"/>
                <w:szCs w:val="17"/>
                <w:color w:val="0000FF"/>
              </w:rPr>
              <w:t>AVENIDA PRESIDENTE RIESCO 5711,</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w w:val="98"/>
              </w:rPr>
              <w:t>OFICINA 1603, LAS CONDES</w:t>
            </w: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SANTIAGO</w:t>
            </w: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r>
              <w:rPr>
                <w:rFonts w:ascii="Arial" w:cs="Arial" w:eastAsia="Arial" w:hAnsi="Arial"/>
                <w:sz w:val="17"/>
                <w:szCs w:val="17"/>
                <w:color w:val="0000FF"/>
              </w:rPr>
              <w:t>F3</w:t>
            </w:r>
          </w:p>
        </w:tc>
        <w:tc>
          <w:tcPr>
            <w:tcW w:w="1340" w:type="dxa"/>
            <w:vAlign w:val="bottom"/>
          </w:tcPr>
          <w:p>
            <w:pPr>
              <w:ind w:left="500"/>
              <w:spacing w:after="0"/>
              <w:rPr>
                <w:sz w:val="20"/>
                <w:szCs w:val="20"/>
                <w:color w:val="auto"/>
              </w:rPr>
            </w:pPr>
            <w:r>
              <w:rPr>
                <w:rFonts w:ascii="Arial" w:cs="Arial" w:eastAsia="Arial" w:hAnsi="Arial"/>
                <w:sz w:val="17"/>
                <w:szCs w:val="17"/>
                <w:color w:val="0000FF"/>
              </w:rPr>
              <w:t>7550000</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gridSpan w:val="3"/>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-3531870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110" w:lineRule="exact"/>
        <w:rPr>
          <w:sz w:val="20"/>
          <w:szCs w:val="20"/>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sectPr>
          <w:pgSz w:w="11900" w:h="16838" w:orient="portrait"/>
          <w:cols w:equalWidth="0" w:num="1">
            <w:col w:w="11080"/>
          </w:cols>
          <w:pgMar w:left="460" w:top="225" w:right="359" w:bottom="0" w:gutter="0" w:footer="0" w:header="0"/>
          <w:type w:val="continuous"/>
        </w:sectPr>
      </w:pPr>
    </w:p>
    <w:p>
      <w:pPr>
        <w:ind w:left="120"/>
        <w:spacing w:after="0"/>
        <w:rPr>
          <w:rFonts w:ascii="Arial" w:cs="Arial" w:eastAsia="Arial" w:hAnsi="Arial"/>
          <w:sz w:val="19"/>
          <w:szCs w:val="19"/>
          <w:u w:val="single" w:color="auto"/>
          <w:color w:val="0000EE"/>
        </w:rPr>
      </w:pPr>
      <w:hyperlink r:id="rId15">
        <w:r>
          <w:rPr>
            <w:rFonts w:ascii="Arial" w:cs="Arial" w:eastAsia="Arial" w:hAnsi="Arial"/>
            <w:sz w:val="19"/>
            <w:szCs w:val="19"/>
            <w:u w:val="single" w:color="auto"/>
            <w:color w:val="0000EE"/>
          </w:rPr>
          <w:t>South Lake One LLC</w:t>
        </w:r>
      </w:hyperlink>
    </w:p>
    <w:p>
      <w:pPr>
        <w:sectPr>
          <w:pgSz w:w="11900" w:h="16838" w:orient="portrait"/>
          <w:cols w:equalWidth="0" w:num="1">
            <w:col w:w="11080"/>
          </w:cols>
          <w:pgMar w:left="460" w:top="225" w:right="359" w:bottom="0" w:gutter="0" w:footer="0" w:header="0"/>
          <w:type w:val="continuous"/>
        </w:sectPr>
      </w:pPr>
    </w:p>
    <w:bookmarkStart w:id="1" w:name="page2"/>
    <w:bookmarkEnd w:id="1"/>
    <w:tbl>
      <w:tblPr>
        <w:tblLayout w:type="fixed"/>
        <w:tblInd w:w="40" w:type="dxa"/>
        <w:tblCellMar>
          <w:top w:w="0" w:type="dxa"/>
          <w:left w:w="0" w:type="dxa"/>
          <w:bottom w:w="0" w:type="dxa"/>
          <w:right w:w="0" w:type="dxa"/>
        </w:tblCellMar>
      </w:tblPr>
      <w:tr>
        <w:trPr>
          <w:trHeight w:val="160"/>
        </w:trPr>
        <w:tc>
          <w:tcPr>
            <w:tcW w:w="40" w:type="dxa"/>
            <w:vAlign w:val="bottom"/>
          </w:tcPr>
          <w:p>
            <w:pPr>
              <w:spacing w:after="0"/>
              <w:rPr>
                <w:sz w:val="13"/>
                <w:szCs w:val="13"/>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(Last)</w:t>
            </w:r>
          </w:p>
        </w:tc>
        <w:tc>
          <w:tcPr>
            <w:tcW w:w="1380" w:type="dxa"/>
            <w:vAlign w:val="bottom"/>
          </w:tcPr>
          <w:p>
            <w:pPr>
              <w:ind w:left="260"/>
              <w:spacing w:after="0"/>
              <w:rPr>
                <w:sz w:val="20"/>
                <w:szCs w:val="20"/>
                <w:color w:val="auto"/>
              </w:rPr>
            </w:pPr>
            <w:r>
              <w:rPr>
                <w:rFonts w:ascii="Arial" w:cs="Arial" w:eastAsia="Arial" w:hAnsi="Arial"/>
                <w:sz w:val="13"/>
                <w:szCs w:val="13"/>
                <w:color w:val="auto"/>
              </w:rPr>
              <w:t>(First)</w:t>
            </w:r>
          </w:p>
        </w:tc>
        <w:tc>
          <w:tcPr>
            <w:tcW w:w="1640" w:type="dxa"/>
            <w:vAlign w:val="bottom"/>
          </w:tcPr>
          <w:p>
            <w:pPr>
              <w:ind w:left="280"/>
              <w:spacing w:after="0"/>
              <w:rPr>
                <w:sz w:val="20"/>
                <w:szCs w:val="20"/>
                <w:color w:val="auto"/>
              </w:rPr>
            </w:pPr>
            <w:r>
              <w:rPr>
                <w:rFonts w:ascii="Arial" w:cs="Arial" w:eastAsia="Arial" w:hAnsi="Arial"/>
                <w:sz w:val="13"/>
                <w:szCs w:val="13"/>
                <w:color w:val="auto"/>
              </w:rPr>
              <w:t>(Middle)</w:t>
            </w:r>
          </w:p>
        </w:tc>
      </w:tr>
      <w:tr>
        <w:trPr>
          <w:trHeight w:val="279"/>
        </w:trPr>
        <w:tc>
          <w:tcPr>
            <w:tcW w:w="40" w:type="dxa"/>
            <w:vAlign w:val="bottom"/>
          </w:tcPr>
          <w:p>
            <w:pPr>
              <w:spacing w:after="0"/>
              <w:rPr>
                <w:sz w:val="24"/>
                <w:szCs w:val="24"/>
                <w:color w:val="auto"/>
              </w:rPr>
            </w:pPr>
          </w:p>
        </w:tc>
        <w:tc>
          <w:tcPr>
            <w:tcW w:w="4160" w:type="dxa"/>
            <w:vAlign w:val="bottom"/>
            <w:gridSpan w:val="3"/>
          </w:tcPr>
          <w:p>
            <w:pPr>
              <w:spacing w:after="0"/>
              <w:rPr>
                <w:sz w:val="20"/>
                <w:szCs w:val="20"/>
                <w:color w:val="auto"/>
              </w:rPr>
            </w:pPr>
            <w:r>
              <w:rPr>
                <w:rFonts w:ascii="Arial" w:cs="Arial" w:eastAsia="Arial" w:hAnsi="Arial"/>
                <w:sz w:val="17"/>
                <w:szCs w:val="17"/>
                <w:color w:val="0000FF"/>
              </w:rPr>
              <w:t>AVENIDA PRESIDENTE RIESCO 5711</w:t>
            </w:r>
          </w:p>
        </w:tc>
      </w:tr>
      <w:tr>
        <w:trPr>
          <w:trHeight w:val="267"/>
        </w:trPr>
        <w:tc>
          <w:tcPr>
            <w:tcW w:w="40" w:type="dxa"/>
            <w:vAlign w:val="bottom"/>
          </w:tcPr>
          <w:p>
            <w:pPr>
              <w:spacing w:after="0"/>
              <w:rPr>
                <w:sz w:val="23"/>
                <w:szCs w:val="23"/>
                <w:color w:val="auto"/>
              </w:rPr>
            </w:pPr>
          </w:p>
        </w:tc>
        <w:tc>
          <w:tcPr>
            <w:tcW w:w="2520" w:type="dxa"/>
            <w:vAlign w:val="bottom"/>
            <w:gridSpan w:val="2"/>
          </w:tcPr>
          <w:p>
            <w:pPr>
              <w:spacing w:after="0"/>
              <w:rPr>
                <w:sz w:val="20"/>
                <w:szCs w:val="20"/>
                <w:color w:val="auto"/>
              </w:rPr>
            </w:pPr>
            <w:r>
              <w:rPr>
                <w:rFonts w:ascii="Arial" w:cs="Arial" w:eastAsia="Arial" w:hAnsi="Arial"/>
                <w:sz w:val="17"/>
                <w:szCs w:val="17"/>
                <w:color w:val="0000FF"/>
              </w:rPr>
              <w:t>OFICINA 1603, LAS CONDES</w:t>
            </w:r>
          </w:p>
        </w:tc>
        <w:tc>
          <w:tcPr>
            <w:tcW w:w="1640" w:type="dxa"/>
            <w:vAlign w:val="bottom"/>
          </w:tcPr>
          <w:p>
            <w:pPr>
              <w:spacing w:after="0"/>
              <w:rPr>
                <w:sz w:val="23"/>
                <w:szCs w:val="23"/>
                <w:color w:val="auto"/>
              </w:rPr>
            </w:pP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r>
      <w:tr>
        <w:trPr>
          <w:trHeight w:val="267"/>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380" w:type="dxa"/>
            <w:vAlign w:val="bottom"/>
          </w:tcPr>
          <w:p>
            <w:pPr>
              <w:spacing w:after="0"/>
              <w:rPr>
                <w:sz w:val="23"/>
                <w:szCs w:val="23"/>
                <w:color w:val="auto"/>
              </w:rPr>
            </w:pPr>
          </w:p>
        </w:tc>
        <w:tc>
          <w:tcPr>
            <w:tcW w:w="1640" w:type="dxa"/>
            <w:vAlign w:val="bottom"/>
          </w:tcPr>
          <w:p>
            <w:pPr>
              <w:spacing w:after="0"/>
              <w:rPr>
                <w:sz w:val="23"/>
                <w:szCs w:val="23"/>
                <w:color w:val="auto"/>
              </w:rPr>
            </w:pPr>
          </w:p>
        </w:tc>
      </w:tr>
      <w:tr>
        <w:trPr>
          <w:trHeight w:val="239"/>
        </w:trPr>
        <w:tc>
          <w:tcPr>
            <w:tcW w:w="4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Arial" w:cs="Arial" w:eastAsia="Arial" w:hAnsi="Arial"/>
                <w:sz w:val="17"/>
                <w:szCs w:val="17"/>
                <w:color w:val="0000FF"/>
              </w:rPr>
              <w:t>SANTIAGO</w:t>
            </w:r>
          </w:p>
        </w:tc>
        <w:tc>
          <w:tcPr>
            <w:tcW w:w="1380" w:type="dxa"/>
            <w:vAlign w:val="bottom"/>
          </w:tcPr>
          <w:p>
            <w:pPr>
              <w:ind w:left="260"/>
              <w:spacing w:after="0"/>
              <w:rPr>
                <w:sz w:val="20"/>
                <w:szCs w:val="20"/>
                <w:color w:val="auto"/>
              </w:rPr>
            </w:pPr>
            <w:r>
              <w:rPr>
                <w:rFonts w:ascii="Arial" w:cs="Arial" w:eastAsia="Arial" w:hAnsi="Arial"/>
                <w:sz w:val="17"/>
                <w:szCs w:val="17"/>
                <w:color w:val="0000FF"/>
              </w:rPr>
              <w:t>F3</w:t>
            </w:r>
          </w:p>
        </w:tc>
        <w:tc>
          <w:tcPr>
            <w:tcW w:w="1640" w:type="dxa"/>
            <w:vAlign w:val="bottom"/>
          </w:tcPr>
          <w:p>
            <w:pPr>
              <w:ind w:left="280"/>
              <w:spacing w:after="0"/>
              <w:rPr>
                <w:sz w:val="20"/>
                <w:szCs w:val="20"/>
                <w:color w:val="auto"/>
              </w:rPr>
            </w:pPr>
            <w:r>
              <w:rPr>
                <w:rFonts w:ascii="Arial" w:cs="Arial" w:eastAsia="Arial" w:hAnsi="Arial"/>
                <w:sz w:val="17"/>
                <w:szCs w:val="17"/>
                <w:color w:val="0000FF"/>
              </w:rPr>
              <w:t>7550000</w:t>
            </w: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1380" w:type="dxa"/>
            <w:vAlign w:val="bottom"/>
          </w:tcPr>
          <w:p>
            <w:pPr>
              <w:ind w:left="260"/>
              <w:spacing w:after="0"/>
              <w:rPr>
                <w:sz w:val="20"/>
                <w:szCs w:val="20"/>
                <w:color w:val="auto"/>
              </w:rPr>
            </w:pPr>
            <w:r>
              <w:rPr>
                <w:rFonts w:ascii="Arial" w:cs="Arial" w:eastAsia="Arial" w:hAnsi="Arial"/>
                <w:sz w:val="13"/>
                <w:szCs w:val="13"/>
                <w:color w:val="auto"/>
              </w:rPr>
              <w:t>(State)</w:t>
            </w:r>
          </w:p>
        </w:tc>
        <w:tc>
          <w:tcPr>
            <w:tcW w:w="1640" w:type="dxa"/>
            <w:vAlign w:val="bottom"/>
          </w:tcPr>
          <w:p>
            <w:pPr>
              <w:ind w:left="280"/>
              <w:spacing w:after="0"/>
              <w:rPr>
                <w:sz w:val="20"/>
                <w:szCs w:val="20"/>
                <w:color w:val="auto"/>
              </w:rPr>
            </w:pPr>
            <w:r>
              <w:rPr>
                <w:rFonts w:ascii="Arial" w:cs="Arial" w:eastAsia="Arial" w:hAnsi="Arial"/>
                <w:sz w:val="13"/>
                <w:szCs w:val="13"/>
                <w:color w:val="auto"/>
              </w:rPr>
              <w:t>(Zip)</w:t>
            </w:r>
          </w:p>
        </w:tc>
      </w:tr>
    </w:tbl>
    <w:p>
      <w:pPr>
        <w:spacing w:after="0" w:line="13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283845</wp:posOffset>
            </wp:positionH>
            <wp:positionV relativeFrom="page">
              <wp:posOffset>88900</wp:posOffset>
            </wp:positionV>
            <wp:extent cx="2809240" cy="12649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2809240" cy="1264920"/>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firstLine="7"/>
        <w:spacing w:after="0" w:line="250" w:lineRule="auto"/>
        <w:tabs>
          <w:tab w:leader="none" w:pos="13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reported price in Column 4 is a weighted average price. These shares were purchased in multiple transactions at prices ranging from $6.01 to $6.20 per share, inclusive. The reporting persons undertake to provide Rani Therapeutics Holdings, Inc., a Delaware corporation (the "Issuer"), any security holder of the Issuer, or the staff of the Securities and Exchange Commission, upon request, full information regarding the number of shares purchased at each separate price within the range set forth in this footnote (1) to this Form 4.</w:t>
      </w:r>
    </w:p>
    <w:p>
      <w:pPr>
        <w:spacing w:after="0" w:line="25" w:lineRule="exact"/>
        <w:rPr>
          <w:rFonts w:ascii="Arial" w:cs="Arial" w:eastAsia="Arial" w:hAnsi="Arial"/>
          <w:sz w:val="13"/>
          <w:szCs w:val="13"/>
          <w:color w:val="008000"/>
        </w:rPr>
      </w:pPr>
    </w:p>
    <w:p>
      <w:pPr>
        <w:ind w:left="140" w:hanging="133"/>
        <w:spacing w:after="0"/>
        <w:tabs>
          <w:tab w:leader="none" w:pos="14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were purchased in multiple transactions, each at $6.30 per share.</w:t>
      </w:r>
    </w:p>
    <w:p>
      <w:pPr>
        <w:spacing w:after="0" w:line="50" w:lineRule="exact"/>
        <w:rPr>
          <w:rFonts w:ascii="Arial" w:cs="Arial" w:eastAsia="Arial" w:hAnsi="Arial"/>
          <w:sz w:val="13"/>
          <w:szCs w:val="13"/>
          <w:color w:val="008000"/>
        </w:rPr>
      </w:pPr>
    </w:p>
    <w:p>
      <w:pPr>
        <w:ind w:left="140" w:hanging="133"/>
        <w:spacing w:after="0"/>
        <w:tabs>
          <w:tab w:leader="none" w:pos="14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South Cone Investments Limited Partnership directly owns 100% of the issued and outstanding membership interest of South Lake One LLC.</w:t>
      </w:r>
    </w:p>
    <w:p>
      <w:pPr>
        <w:sectPr>
          <w:pgSz w:w="11900" w:h="16838" w:orient="portrait"/>
          <w:cols w:equalWidth="0" w:num="1">
            <w:col w:w="10780"/>
          </w:cols>
          <w:pgMar w:left="500" w:top="140" w:right="619" w:bottom="1440" w:gutter="0" w:footer="0" w:header="0"/>
        </w:sectPr>
      </w:pPr>
    </w:p>
    <w:p>
      <w:pPr>
        <w:spacing w:after="0" w:line="77"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-635</wp:posOffset>
            </wp:positionV>
            <wp:extent cx="13322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63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95631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6"/>
          <w:szCs w:val="16"/>
          <w:color w:val="0000FF"/>
        </w:rPr>
        <w:t>Gonzalez, Managers of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-5080</wp:posOffset>
            </wp:positionV>
            <wp:extent cx="130746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Lake One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6661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666115"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6"/>
          <w:szCs w:val="16"/>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-635</wp:posOffset>
            </wp:positionV>
            <wp:extent cx="13322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631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extLst>
                    </a:blip>
                    <a:srcRect/>
                    <a:stretch>
                      <a:fillRect/>
                    </a:stretch>
                  </pic:blipFill>
                  <pic:spPr bwMode="auto">
                    <a:xfrm>
                      <a:off x="0" y="0"/>
                      <a:ext cx="95631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6"/>
          <w:szCs w:val="16"/>
          <w:color w:val="0000FF"/>
        </w:rPr>
        <w:t>Gonzalez, Managers of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-5080</wp:posOffset>
            </wp:positionV>
            <wp:extent cx="130746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spacing w:after="0" w:line="9"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Lake Management LLC,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0332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1203325"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5"/>
          <w:szCs w:val="15"/>
          <w:color w:val="0000FF"/>
        </w:rPr>
        <w:t>General Partner of South Cone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wp:posOffset>
            </wp:positionV>
            <wp:extent cx="13563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extLst>
                    </a:blip>
                    <a:srcRect/>
                    <a:stretch>
                      <a:fillRect/>
                    </a:stretch>
                  </pic:blipFill>
                  <pic:spPr bwMode="auto">
                    <a:xfrm>
                      <a:off x="0" y="0"/>
                      <a:ext cx="1356360" cy="8255"/>
                    </a:xfrm>
                    <a:prstGeom prst="rect">
                      <a:avLst/>
                    </a:prstGeom>
                    <a:noFill/>
                  </pic:spPr>
                </pic:pic>
              </a:graphicData>
            </a:graphic>
          </wp:anchor>
        </w:drawing>
      </w:r>
    </w:p>
    <w:p>
      <w:pPr>
        <w:spacing w:after="0" w:line="21"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Investments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0741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extLst>
                    </a:blip>
                    <a:srcRect/>
                    <a:stretch>
                      <a:fillRect/>
                    </a:stretch>
                  </pic:blipFill>
                  <pic:spPr bwMode="auto">
                    <a:xfrm>
                      <a:off x="0" y="0"/>
                      <a:ext cx="907415"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Partnership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50101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77" w:lineRule="exact"/>
        <w:rPr>
          <w:sz w:val="20"/>
          <w:szCs w:val="20"/>
          <w:color w:val="auto"/>
        </w:rPr>
      </w:pPr>
    </w:p>
    <w:p>
      <w:pPr>
        <w:spacing w:after="0"/>
        <w:rPr>
          <w:sz w:val="20"/>
          <w:szCs w:val="20"/>
          <w:color w:val="auto"/>
        </w:rPr>
      </w:pPr>
      <w:r>
        <w:rPr>
          <w:rFonts w:ascii="Arial" w:cs="Arial" w:eastAsia="Arial" w:hAnsi="Arial"/>
          <w:sz w:val="15"/>
          <w:szCs w:val="15"/>
          <w:color w:val="0000FF"/>
        </w:rPr>
        <w:t>02/28/2023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15"/>
          <w:szCs w:val="15"/>
          <w:color w:val="0000FF"/>
        </w:rPr>
        <w:t>02/28/2023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741" w:lineRule="exact"/>
        <w:rPr>
          <w:sz w:val="20"/>
          <w:szCs w:val="20"/>
          <w:color w:val="auto"/>
        </w:rPr>
      </w:pPr>
    </w:p>
    <w:p>
      <w:pPr>
        <w:sectPr>
          <w:pgSz w:w="11900" w:h="16838" w:orient="portrait"/>
          <w:cols w:equalWidth="0" w:num="2">
            <w:col w:w="8680" w:space="60"/>
            <w:col w:w="2040"/>
          </w:cols>
          <w:pgMar w:left="500" w:top="140" w:right="619" w:bottom="1440" w:gutter="0" w:footer="0" w:header="0"/>
          <w:type w:val="continuous"/>
        </w:sectPr>
      </w:pPr>
    </w:p>
    <w:p>
      <w:pPr>
        <w:ind w:left="6540"/>
        <w:spacing w:after="0"/>
        <w:tabs>
          <w:tab w:leader="none" w:pos="87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3080" w:firstLine="7"/>
        <w:spacing w:after="0" w:line="319"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780"/>
      </w:cols>
      <w:pgMar w:left="500" w:top="140" w:right="6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2" Type="http://schemas.openxmlformats.org/officeDocument/2006/relationships/hyperlink" Target="http://www.sec.gov/cgi-bin/browse-edgar?action=getcompany&amp;CIK=0001876412" TargetMode="External"/><Relationship Id="rId13" Type="http://schemas.openxmlformats.org/officeDocument/2006/relationships/hyperlink" Target="http://www.sec.gov/cgi-bin/browse-edgar?action=getcompany&amp;CIK=0001856725" TargetMode="External"/><Relationship Id="rId15" Type="http://schemas.openxmlformats.org/officeDocument/2006/relationships/hyperlink" Target="http://www.sec.gov/cgi-bin/browse-edgar?action=getcompany&amp;CIK=000179429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2023-02-28T12:37:17Z</dcterms:created>
  <dcterms:modified xsi:type="dcterms:W3CDTF">2023-02-28T12:37:17Z</dcterms:modified>
</cp:coreProperties>
</file>