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29,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0001856725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Rani Therapeutics Holdings,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333-257809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6725" TargetMode="External"/><Relationship Id="rId9" Type="http://schemas.openxmlformats.org/officeDocument/2006/relationships/hyperlink" Target="http://www.sec.gov/cgi-bin/browse-edgar?action=getcompany&amp;filenum=333-257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2021-07-30T06:36:10Z</dcterms:created>
  <dcterms:modified xsi:type="dcterms:W3CDTF">2021-07-30T06:36:10Z</dcterms:modified>
</cp:coreProperties>
</file>