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7282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72828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28"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Imran Talat</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00" w:type="dxa"/>
            <w:vAlign w:val="bottom"/>
          </w:tcPr>
          <w:p>
            <w:pPr>
              <w:ind w:left="4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2051 RINGWOOD AVE</w:t>
            </w:r>
          </w:p>
        </w:tc>
        <w:tc>
          <w:tcPr>
            <w:tcW w:w="880" w:type="dxa"/>
            <w:vAlign w:val="bottom"/>
          </w:tcPr>
          <w:p>
            <w:pPr>
              <w:spacing w:after="0"/>
              <w:rPr>
                <w:sz w:val="22"/>
                <w:szCs w:val="22"/>
                <w:color w:val="auto"/>
              </w:rPr>
            </w:pPr>
          </w:p>
        </w:tc>
      </w:tr>
      <w:tr>
        <w:trPr>
          <w:trHeight w:val="465"/>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452"/>
        </w:trPr>
        <w:tc>
          <w:tcPr>
            <w:tcW w:w="1000" w:type="dxa"/>
            <w:vAlign w:val="bottom"/>
          </w:tcPr>
          <w:p>
            <w:pPr>
              <w:ind w:left="4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70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28"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479,667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95,933</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479,667</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479,667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479,667</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479,667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153,650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5"/>
              </w:rPr>
              <w:t>109,750</w:t>
            </w:r>
            <w:r>
              <w:rPr>
                <w:rFonts w:ascii="Times New Roman" w:cs="Times New Roman" w:eastAsia="Times New Roman" w:hAnsi="Times New Roman"/>
                <w:sz w:val="20"/>
                <w:szCs w:val="20"/>
                <w:color w:val="008000"/>
                <w:w w:val="95"/>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13.21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153,650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153,650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153,650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153,650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271,875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19.56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271,875</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09/08/2031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453,125</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271,875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271,875</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271,875</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09/08/2031</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271,875</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(2)(6)</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31,252</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47,699</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31,252</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31,252</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27, 2023.</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22,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25% of the shares subject to the option vests on June 14, 2022; and 1/48th of the shares subject to the option vest monthly over the remaining three years.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June 17, 2021.</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Talat Imran</w:t>
            </w:r>
          </w:p>
        </w:tc>
        <w:tc>
          <w:tcPr>
            <w:tcW w:w="146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12/19/2023</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957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2023-12-19T15:13:48Z</dcterms:created>
  <dcterms:modified xsi:type="dcterms:W3CDTF">2023-12-19T15:13:48Z</dcterms:modified>
</cp:coreProperties>
</file>