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29,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0001856725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Rani Therapeutics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333-268855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6725" TargetMode="External"/><Relationship Id="rId9" Type="http://schemas.openxmlformats.org/officeDocument/2006/relationships/hyperlink" Target="http://www.sec.gov/cgi-bin/browse-edgar?action=getcompany&amp;filenum=333-268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2022-12-30T05:13:05Z</dcterms:created>
  <dcterms:modified xsi:type="dcterms:W3CDTF">2022-12-30T05:13:05Z</dcterms:modified>
</cp:coreProperties>
</file>