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SEC Form 4</w:t>
      </w:r>
    </w:p>
    <w:p>
      <w:pPr>
        <w:spacing w:after="0" w:line="39" w:lineRule="exact"/>
        <w:rPr>
          <w:sz w:val="24"/>
          <w:szCs w:val="24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39" w:lineRule="exact"/>
        <w:rPr>
          <w:sz w:val="24"/>
          <w:szCs w:val="24"/>
          <w:color w:val="auto"/>
        </w:rPr>
      </w:pPr>
    </w:p>
    <w:p>
      <w:pPr>
        <w:ind w:left="360"/>
        <w:spacing w:after="0" w:line="24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1"/>
          <w:szCs w:val="11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1"/>
          <w:szCs w:val="11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1"/>
          <w:szCs w:val="11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33655</wp:posOffset>
            </wp:positionH>
            <wp:positionV relativeFrom="paragraph">
              <wp:posOffset>-233045</wp:posOffset>
            </wp:positionV>
            <wp:extent cx="129540" cy="129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129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49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0"/>
        </w:trPr>
        <w:tc>
          <w:tcPr>
            <w:tcW w:w="6260" w:type="dxa"/>
            <w:vAlign w:val="bottom"/>
          </w:tcPr>
          <w:p>
            <w:pPr>
              <w:jc w:val="center"/>
              <w:ind w:right="21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260" w:type="dxa"/>
            <w:vAlign w:val="bottom"/>
            <w:vMerge w:val="restart"/>
          </w:tcPr>
          <w:p>
            <w:pPr>
              <w:jc w:val="center"/>
              <w:ind w:right="237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7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2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2"/>
        </w:trPr>
        <w:tc>
          <w:tcPr>
            <w:tcW w:w="62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260" w:type="dxa"/>
            <w:vAlign w:val="bottom"/>
            <w:vMerge w:val="restart"/>
          </w:tcPr>
          <w:p>
            <w:pPr>
              <w:jc w:val="center"/>
              <w:ind w:right="217"/>
              <w:spacing w:after="0" w:line="18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5"/>
        </w:trPr>
        <w:tc>
          <w:tcPr>
            <w:tcW w:w="626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2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OMB Number:</w:t>
            </w:r>
          </w:p>
        </w:tc>
        <w:tc>
          <w:tcPr>
            <w:tcW w:w="760" w:type="dxa"/>
            <w:vAlign w:val="bottom"/>
            <w:vMerge w:val="restart"/>
          </w:tcPr>
          <w:p>
            <w:pPr>
              <w:jc w:val="right"/>
              <w:ind w:right="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"/>
        </w:trPr>
        <w:tc>
          <w:tcPr>
            <w:tcW w:w="62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2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8"/>
        </w:trPr>
        <w:tc>
          <w:tcPr>
            <w:tcW w:w="6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8"/>
        </w:trPr>
        <w:tc>
          <w:tcPr>
            <w:tcW w:w="6260" w:type="dxa"/>
            <w:vAlign w:val="bottom"/>
            <w:vMerge w:val="restart"/>
          </w:tcPr>
          <w:p>
            <w:pPr>
              <w:jc w:val="center"/>
              <w:ind w:right="21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7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hours per response:</w:t>
            </w:r>
          </w:p>
        </w:tc>
        <w:tc>
          <w:tcPr>
            <w:tcW w:w="760" w:type="dxa"/>
            <w:vAlign w:val="bottom"/>
          </w:tcPr>
          <w:p>
            <w:pPr>
              <w:jc w:val="right"/>
              <w:ind w:right="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"/>
        </w:trPr>
        <w:tc>
          <w:tcPr>
            <w:tcW w:w="626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26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5242560</wp:posOffset>
            </wp:positionH>
            <wp:positionV relativeFrom="paragraph">
              <wp:posOffset>-617855</wp:posOffset>
            </wp:positionV>
            <wp:extent cx="57785" cy="6311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" cy="631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3958590</wp:posOffset>
            </wp:positionH>
            <wp:positionV relativeFrom="paragraph">
              <wp:posOffset>-617855</wp:posOffset>
            </wp:positionV>
            <wp:extent cx="57785" cy="6311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" cy="631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-1661795</wp:posOffset>
            </wp:positionH>
            <wp:positionV relativeFrom="paragraph">
              <wp:posOffset>13970</wp:posOffset>
            </wp:positionV>
            <wp:extent cx="7047230" cy="443547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7230" cy="4435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9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220" w:space="380"/>
            <w:col w:w="8480"/>
          </w:cols>
          <w:pgMar w:left="460" w:top="220" w:right="359" w:bottom="1440" w:gutter="0" w:footer="0" w:header="0"/>
        </w:sect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41"/>
        </w:trPr>
        <w:tc>
          <w:tcPr>
            <w:tcW w:w="246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7"/>
              </w:rPr>
              <w:t>1. Name and Address of Reporting Person</w:t>
            </w:r>
            <w:r>
              <w:rPr>
                <w:rFonts w:ascii="Arial" w:cs="Arial" w:eastAsia="Arial" w:hAnsi="Arial"/>
                <w:sz w:val="21"/>
                <w:szCs w:val="21"/>
                <w:color w:val="auto"/>
                <w:w w:val="97"/>
                <w:vertAlign w:val="superscript"/>
              </w:rPr>
              <w:t>*</w:t>
            </w: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84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2. Issuer Name </w:t>
            </w: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and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 Ticker or Trading Symbol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00" w:type="dxa"/>
            <w:vAlign w:val="bottom"/>
            <w:gridSpan w:val="3"/>
            <w:vMerge w:val="restart"/>
          </w:tcPr>
          <w:p>
            <w:pPr>
              <w:ind w:left="20"/>
              <w:spacing w:after="0"/>
              <w:rPr>
                <w:rFonts w:ascii="Arial" w:cs="Arial" w:eastAsia="Arial" w:hAnsi="Arial"/>
                <w:sz w:val="20"/>
                <w:szCs w:val="20"/>
                <w:color w:val="0000EE"/>
              </w:rPr>
            </w:pPr>
            <w:hyperlink r:id="rId12">
              <w:r>
                <w:rPr>
                  <w:rFonts w:ascii="Arial" w:cs="Arial" w:eastAsia="Arial" w:hAnsi="Arial"/>
                  <w:sz w:val="20"/>
                  <w:szCs w:val="20"/>
                  <w:color w:val="0000EE"/>
                </w:rPr>
                <w:t>Imran Talat</w:t>
              </w:r>
            </w:hyperlink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840" w:type="dxa"/>
            <w:vAlign w:val="bottom"/>
            <w:gridSpan w:val="3"/>
          </w:tcPr>
          <w:p>
            <w:pPr>
              <w:ind w:left="60"/>
              <w:spacing w:after="0" w:line="178" w:lineRule="exact"/>
              <w:rPr>
                <w:rFonts w:ascii="Arial" w:cs="Arial" w:eastAsia="Arial" w:hAnsi="Arial"/>
                <w:sz w:val="20"/>
                <w:szCs w:val="20"/>
                <w:color w:val="0000EE"/>
              </w:rPr>
            </w:pPr>
            <w:hyperlink r:id="rId13">
              <w:r>
                <w:rPr>
                  <w:rFonts w:ascii="Arial" w:cs="Arial" w:eastAsia="Arial" w:hAnsi="Arial"/>
                  <w:sz w:val="20"/>
                  <w:szCs w:val="20"/>
                  <w:color w:val="0000EE"/>
                </w:rPr>
                <w:t xml:space="preserve">Rani Therapeutics Holdings, Inc. </w:t>
              </w:r>
            </w:hyperlink>
            <w:r>
              <w:rPr>
                <w:rFonts w:ascii="Arial" w:cs="Arial" w:eastAsia="Arial" w:hAnsi="Arial"/>
                <w:sz w:val="20"/>
                <w:szCs w:val="20"/>
                <w:color w:val="000000"/>
              </w:rPr>
              <w:t>[</w:t>
            </w:r>
            <w:r>
              <w:rPr>
                <w:rFonts w:ascii="Arial" w:cs="Arial" w:eastAsia="Arial" w:hAnsi="Arial"/>
                <w:sz w:val="20"/>
                <w:szCs w:val="20"/>
                <w:color w:val="0000EE"/>
              </w:rPr>
              <w:t xml:space="preserve"> </w:t>
            </w:r>
            <w:r>
              <w:rPr>
                <w:rFonts w:ascii="Arial" w:cs="Arial" w:eastAsia="Arial" w:hAnsi="Arial"/>
                <w:sz w:val="16"/>
                <w:szCs w:val="16"/>
                <w:color w:val="0000FF"/>
              </w:rPr>
              <w:t>RANI</w:t>
            </w:r>
            <w:r>
              <w:rPr>
                <w:rFonts w:ascii="Arial" w:cs="Arial" w:eastAsia="Arial" w:hAnsi="Arial"/>
                <w:sz w:val="20"/>
                <w:szCs w:val="20"/>
                <w:color w:val="0000EE"/>
              </w:rPr>
              <w:t xml:space="preserve"> </w:t>
            </w:r>
            <w:r>
              <w:rPr>
                <w:rFonts w:ascii="Arial" w:cs="Arial" w:eastAsia="Arial" w:hAnsi="Arial"/>
                <w:sz w:val="20"/>
                <w:szCs w:val="20"/>
                <w:color w:val="000000"/>
              </w:rPr>
              <w:t>]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top w:val="single" w:sz="8" w:color="0000EE"/>
              <w:bottom w:val="single" w:sz="8" w:color="9A9A9A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0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(Last)</w:t>
            </w:r>
          </w:p>
        </w:tc>
        <w:tc>
          <w:tcPr>
            <w:tcW w:w="134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(First)</w:t>
            </w:r>
          </w:p>
        </w:tc>
        <w:tc>
          <w:tcPr>
            <w:tcW w:w="12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(Middle)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84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3. Date of Earliest Transaction (Month/Day/Year)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440" w:type="dxa"/>
            <w:vAlign w:val="bottom"/>
            <w:gridSpan w:val="4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6"/>
              </w:rPr>
              <w:t>C/O RANI THERAPEUTICS LLC</w:t>
            </w: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40" w:type="dxa"/>
            <w:vAlign w:val="bottom"/>
            <w:gridSpan w:val="3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09/09/2021</w:t>
            </w: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4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45" w:lineRule="exact"/>
        <w:rPr>
          <w:sz w:val="20"/>
          <w:szCs w:val="20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2051 RINGWOOD AVE.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69" w:lineRule="exact"/>
        <w:rPr>
          <w:sz w:val="20"/>
          <w:szCs w:val="20"/>
          <w:color w:val="auto"/>
        </w:rPr>
      </w:pPr>
    </w:p>
    <w:p>
      <w:pPr>
        <w:ind w:left="5" w:right="660" w:hanging="5"/>
        <w:spacing w:after="0" w:line="235" w:lineRule="auto"/>
        <w:tabs>
          <w:tab w:leader="none" w:pos="146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Relationship of Reporting Person(s) to Issuer (Check all applicable)</w:t>
      </w:r>
    </w:p>
    <w:p>
      <w:pPr>
        <w:spacing w:after="0" w:line="17" w:lineRule="exact"/>
        <w:rPr>
          <w:sz w:val="20"/>
          <w:szCs w:val="20"/>
          <w:color w:val="auto"/>
        </w:rPr>
      </w:pPr>
    </w:p>
    <w:tbl>
      <w:tblPr>
        <w:tblLayout w:type="fixed"/>
        <w:tblInd w:w="185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9"/>
        </w:trPr>
        <w:tc>
          <w:tcPr>
            <w:tcW w:w="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X</w:t>
            </w:r>
          </w:p>
        </w:tc>
        <w:tc>
          <w:tcPr>
            <w:tcW w:w="13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Director</w:t>
            </w:r>
          </w:p>
        </w:tc>
        <w:tc>
          <w:tcPr>
            <w:tcW w:w="112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3"/>
        </w:trPr>
        <w:tc>
          <w:tcPr>
            <w:tcW w:w="2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X</w:t>
            </w:r>
          </w:p>
        </w:tc>
        <w:tc>
          <w:tcPr>
            <w:tcW w:w="13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Officer (give title</w:t>
            </w:r>
          </w:p>
        </w:tc>
        <w:tc>
          <w:tcPr>
            <w:tcW w:w="112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3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2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1120" w:type="dxa"/>
            <w:vAlign w:val="bottom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4"/>
        </w:trPr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4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0" w:lineRule="exact"/>
        <w:rPr>
          <w:sz w:val="20"/>
          <w:szCs w:val="20"/>
          <w:color w:val="auto"/>
        </w:rPr>
      </w:pPr>
    </w:p>
    <w:p>
      <w:pPr>
        <w:ind w:left="785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Chief Executive Officer</w:t>
      </w:r>
    </w:p>
    <w:p>
      <w:pPr>
        <w:spacing w:after="0" w:line="387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2">
            <w:col w:w="7680" w:space="55"/>
            <w:col w:w="3345"/>
          </w:cols>
          <w:pgMar w:left="460" w:top="220" w:right="359" w:bottom="1440" w:gutter="0" w:footer="0" w:header="0"/>
          <w:type w:val="continuous"/>
        </w:sectPr>
      </w:pPr>
    </w:p>
    <w:p>
      <w:pPr>
        <w:spacing w:after="0" w:line="213" w:lineRule="exact"/>
        <w:rPr>
          <w:sz w:val="20"/>
          <w:szCs w:val="20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53"/>
        </w:trPr>
        <w:tc>
          <w:tcPr>
            <w:tcW w:w="10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(Street)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22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SAN JOSE</w:t>
            </w:r>
          </w:p>
        </w:tc>
        <w:tc>
          <w:tcPr>
            <w:tcW w:w="104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CA</w:t>
            </w:r>
          </w:p>
        </w:tc>
        <w:tc>
          <w:tcPr>
            <w:tcW w:w="162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95131</w:t>
            </w:r>
          </w:p>
        </w:tc>
      </w:tr>
      <w:tr>
        <w:trPr>
          <w:trHeight w:val="14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2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(City)</w:t>
            </w:r>
          </w:p>
        </w:tc>
        <w:tc>
          <w:tcPr>
            <w:tcW w:w="104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(State)</w:t>
            </w:r>
          </w:p>
        </w:tc>
        <w:tc>
          <w:tcPr>
            <w:tcW w:w="162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(Zip)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/>
        <w:tabs>
          <w:tab w:leader="none" w:pos="38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4. If Amendment, Date of Original Filed (Month/Day/Year)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6. Individual or Joint/Group Filing (Check Applicable</w:t>
      </w:r>
    </w:p>
    <w:p>
      <w:pPr>
        <w:ind w:left="38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Line)</w:t>
      </w:r>
    </w:p>
    <w:p>
      <w:pPr>
        <w:ind w:left="4040"/>
        <w:spacing w:after="0" w:line="213" w:lineRule="auto"/>
        <w:tabs>
          <w:tab w:leader="none" w:pos="43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Form filed by One Reporting Person</w:t>
      </w:r>
    </w:p>
    <w:p>
      <w:pPr>
        <w:spacing w:after="0" w:line="100" w:lineRule="exact"/>
        <w:rPr>
          <w:sz w:val="20"/>
          <w:szCs w:val="20"/>
          <w:color w:val="auto"/>
        </w:rPr>
      </w:pPr>
    </w:p>
    <w:p>
      <w:pPr>
        <w:ind w:left="43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Form filed by More than One Reporting</w:t>
      </w:r>
    </w:p>
    <w:p>
      <w:pPr>
        <w:ind w:left="43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Person</w:t>
      </w:r>
    </w:p>
    <w:p>
      <w:pPr>
        <w:spacing w:after="0" w:line="342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2">
            <w:col w:w="3760" w:space="140"/>
            <w:col w:w="7180"/>
          </w:cols>
          <w:pgMar w:left="460" w:top="220" w:right="359" w:bottom="1440" w:gutter="0" w:footer="0" w:header="0"/>
          <w:type w:val="continuous"/>
        </w:sectPr>
      </w:pPr>
    </w:p>
    <w:p>
      <w:pPr>
        <w:jc w:val="center"/>
        <w:ind w:righ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Table I - Non-Derivative Securities Acquired, Disposed of, or Beneficially Owned</w:t>
      </w:r>
    </w:p>
    <w:p>
      <w:pPr>
        <w:spacing w:after="0" w:line="104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49"/>
        </w:trPr>
        <w:tc>
          <w:tcPr>
            <w:tcW w:w="25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820" w:type="dxa"/>
            <w:vAlign w:val="bottom"/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0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3.</w:t>
            </w:r>
          </w:p>
        </w:tc>
        <w:tc>
          <w:tcPr>
            <w:tcW w:w="194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1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7. Nature of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4"/>
        </w:trPr>
        <w:tc>
          <w:tcPr>
            <w:tcW w:w="25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820" w:type="dxa"/>
            <w:vAlign w:val="bottom"/>
          </w:tcPr>
          <w:p>
            <w:pPr>
              <w:ind w:left="820"/>
              <w:spacing w:after="0" w:line="12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Date</w:t>
            </w:r>
          </w:p>
        </w:tc>
        <w:tc>
          <w:tcPr>
            <w:tcW w:w="1080" w:type="dxa"/>
            <w:vAlign w:val="bottom"/>
          </w:tcPr>
          <w:p>
            <w:pPr>
              <w:ind w:left="80"/>
              <w:spacing w:after="0" w:line="12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12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1940" w:type="dxa"/>
            <w:vAlign w:val="bottom"/>
            <w:gridSpan w:val="3"/>
          </w:tcPr>
          <w:p>
            <w:pPr>
              <w:ind w:left="60"/>
              <w:spacing w:after="0" w:line="12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Disposed Of (D) (Instr. 3, 4 and 5)</w:t>
            </w:r>
          </w:p>
        </w:tc>
        <w:tc>
          <w:tcPr>
            <w:tcW w:w="1100" w:type="dxa"/>
            <w:vAlign w:val="bottom"/>
          </w:tcPr>
          <w:p>
            <w:pPr>
              <w:ind w:left="60"/>
              <w:spacing w:after="0" w:line="12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60" w:type="dxa"/>
            <w:vAlign w:val="bottom"/>
          </w:tcPr>
          <w:p>
            <w:pPr>
              <w:ind w:left="100"/>
              <w:spacing w:after="0" w:line="12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00" w:type="dxa"/>
            <w:vAlign w:val="bottom"/>
          </w:tcPr>
          <w:p>
            <w:pPr>
              <w:ind w:left="80"/>
              <w:spacing w:after="0" w:line="12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7"/>
        </w:trPr>
        <w:tc>
          <w:tcPr>
            <w:tcW w:w="2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20" w:type="dxa"/>
            <w:vAlign w:val="bottom"/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0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if any</w:t>
            </w: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7"/>
        </w:trPr>
        <w:tc>
          <w:tcPr>
            <w:tcW w:w="2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8)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2"/>
        </w:trPr>
        <w:tc>
          <w:tcPr>
            <w:tcW w:w="25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25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0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7"/>
        </w:trPr>
        <w:tc>
          <w:tcPr>
            <w:tcW w:w="2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Code   V</w:t>
            </w:r>
          </w:p>
        </w:tc>
        <w:tc>
          <w:tcPr>
            <w:tcW w:w="70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Amount</w:t>
            </w:r>
          </w:p>
        </w:tc>
        <w:tc>
          <w:tcPr>
            <w:tcW w:w="58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(A) or</w:t>
            </w:r>
          </w:p>
        </w:tc>
        <w:tc>
          <w:tcPr>
            <w:tcW w:w="66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Price</w:t>
            </w:r>
          </w:p>
        </w:tc>
        <w:tc>
          <w:tcPr>
            <w:tcW w:w="11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25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(D)</w:t>
            </w: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0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4"/>
        </w:trPr>
        <w:tc>
          <w:tcPr>
            <w:tcW w:w="25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0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2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59" w:lineRule="exact"/>
        <w:rPr>
          <w:sz w:val="20"/>
          <w:szCs w:val="20"/>
          <w:color w:val="auto"/>
        </w:rPr>
      </w:pPr>
    </w:p>
    <w:p>
      <w:pPr>
        <w:jc w:val="center"/>
        <w:ind w:righ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Table II - Derivative Securities Acquired, Disposed of, or Beneficially Owned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jc w:val="center"/>
        <w:ind w:righ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(e.g., puts, calls, warrants, options, convertible securities)</w:t>
      </w:r>
    </w:p>
    <w:p>
      <w:pPr>
        <w:spacing w:after="0" w:line="104" w:lineRule="exact"/>
        <w:rPr>
          <w:sz w:val="20"/>
          <w:szCs w:val="20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27"/>
        </w:trPr>
        <w:tc>
          <w:tcPr>
            <w:tcW w:w="6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2.</w:t>
            </w:r>
          </w:p>
        </w:tc>
        <w:tc>
          <w:tcPr>
            <w:tcW w:w="10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0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4.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5. Number of</w:t>
            </w:r>
          </w:p>
        </w:tc>
        <w:tc>
          <w:tcPr>
            <w:tcW w:w="14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13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7. Title and Amount</w:t>
            </w: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9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10.</w:t>
            </w: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7"/>
        </w:trPr>
        <w:tc>
          <w:tcPr>
            <w:tcW w:w="6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0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Date</w:t>
            </w:r>
          </w:p>
        </w:tc>
        <w:tc>
          <w:tcPr>
            <w:tcW w:w="10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6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13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of Securities</w:t>
            </w: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7"/>
        </w:trPr>
        <w:tc>
          <w:tcPr>
            <w:tcW w:w="6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Security</w:t>
            </w: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0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0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if any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6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Security</w:t>
            </w:r>
          </w:p>
        </w:tc>
        <w:tc>
          <w:tcPr>
            <w:tcW w:w="9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Form:</w:t>
            </w: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7"/>
        </w:trPr>
        <w:tc>
          <w:tcPr>
            <w:tcW w:w="6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8)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Acquired (A)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Derivative Security</w:t>
            </w: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9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7"/>
        </w:trPr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or Disposed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Owned</w:t>
            </w: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7"/>
        </w:trPr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of (D) (Instr.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7"/>
        </w:trPr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3, 4 and 5)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Reported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2"/>
        </w:trPr>
        <w:tc>
          <w:tcPr>
            <w:tcW w:w="6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2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6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7"/>
        </w:trPr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Amount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7"/>
        </w:trPr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or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7"/>
        </w:trPr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Date</w:t>
            </w: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Number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2"/>
        </w:trPr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Code  V</w:t>
            </w:r>
          </w:p>
        </w:tc>
        <w:tc>
          <w:tcPr>
            <w:tcW w:w="6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(A)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(D)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Date</w:t>
            </w:r>
          </w:p>
        </w:tc>
        <w:tc>
          <w:tcPr>
            <w:tcW w:w="6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Title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of Shares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2"/>
        </w:trPr>
        <w:tc>
          <w:tcPr>
            <w:tcW w:w="6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Stock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Class A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4"/>
        </w:trPr>
        <w:tc>
          <w:tcPr>
            <w:tcW w:w="680" w:type="dxa"/>
            <w:vAlign w:val="bottom"/>
            <w:vMerge w:val="restart"/>
          </w:tcPr>
          <w:p>
            <w:pPr>
              <w:ind w:left="60"/>
              <w:spacing w:after="0" w:line="14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Option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  <w:vMerge w:val="restart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7"/>
              </w:rPr>
              <w:t>725,000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6"/>
        </w:trPr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vMerge w:val="restart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$</w:t>
            </w:r>
            <w:r>
              <w:rPr>
                <w:rFonts w:ascii="Arial" w:cs="Arial" w:eastAsia="Arial" w:hAnsi="Arial"/>
                <w:sz w:val="12"/>
                <w:szCs w:val="12"/>
                <w:color w:val="0000FF"/>
              </w:rPr>
              <w:t>19.56</w:t>
            </w:r>
          </w:p>
        </w:tc>
        <w:tc>
          <w:tcPr>
            <w:tcW w:w="1060" w:type="dxa"/>
            <w:vAlign w:val="bottom"/>
            <w:vMerge w:val="restart"/>
          </w:tcPr>
          <w:p>
            <w:pPr>
              <w:jc w:val="right"/>
              <w:ind w:right="181"/>
              <w:spacing w:after="0" w:line="14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09/09/2021</w:t>
            </w: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  <w:vMerge w:val="restart"/>
          </w:tcPr>
          <w:p>
            <w:pPr>
              <w:ind w:left="160"/>
              <w:spacing w:after="0" w:line="14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A</w:t>
            </w:r>
          </w:p>
        </w:tc>
        <w:tc>
          <w:tcPr>
            <w:tcW w:w="640" w:type="dxa"/>
            <w:vAlign w:val="bottom"/>
            <w:vMerge w:val="restart"/>
          </w:tcPr>
          <w:p>
            <w:pPr>
              <w:ind w:left="80"/>
              <w:spacing w:after="0" w:line="14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725,000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  <w:vMerge w:val="restart"/>
          </w:tcPr>
          <w:p>
            <w:pPr>
              <w:ind w:left="60"/>
              <w:spacing w:after="0" w:line="14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  <w:w w:val="95"/>
              </w:rPr>
              <w:t>09/09/2031</w:t>
            </w:r>
          </w:p>
        </w:tc>
        <w:tc>
          <w:tcPr>
            <w:tcW w:w="680" w:type="dxa"/>
            <w:vAlign w:val="bottom"/>
            <w:vMerge w:val="restart"/>
          </w:tcPr>
          <w:p>
            <w:pPr>
              <w:ind w:left="80"/>
              <w:spacing w:after="0" w:line="14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Common</w:t>
            </w: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  <w:vMerge w:val="restart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$</w:t>
            </w:r>
            <w:r>
              <w:rPr>
                <w:rFonts w:ascii="Arial" w:cs="Arial" w:eastAsia="Arial" w:hAnsi="Arial"/>
                <w:sz w:val="12"/>
                <w:szCs w:val="12"/>
                <w:color w:val="0000FF"/>
              </w:rPr>
              <w:t>0.00</w:t>
            </w:r>
          </w:p>
        </w:tc>
        <w:tc>
          <w:tcPr>
            <w:tcW w:w="920" w:type="dxa"/>
            <w:vAlign w:val="bottom"/>
            <w:vMerge w:val="restart"/>
          </w:tcPr>
          <w:p>
            <w:pPr>
              <w:ind w:left="260"/>
              <w:spacing w:after="0" w:line="14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725,000</w:t>
            </w:r>
          </w:p>
        </w:tc>
        <w:tc>
          <w:tcPr>
            <w:tcW w:w="720" w:type="dxa"/>
            <w:vAlign w:val="bottom"/>
            <w:vMerge w:val="restart"/>
          </w:tcPr>
          <w:p>
            <w:pPr>
              <w:ind w:left="320"/>
              <w:spacing w:after="0" w:line="14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D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4"/>
        </w:trPr>
        <w:tc>
          <w:tcPr>
            <w:tcW w:w="680" w:type="dxa"/>
            <w:vAlign w:val="bottom"/>
            <w:vMerge w:val="restart"/>
          </w:tcPr>
          <w:p>
            <w:pPr>
              <w:ind w:left="60"/>
              <w:spacing w:after="0" w:line="14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(Right to</w:t>
            </w: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6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6"/>
        </w:trPr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Stock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5"/>
        </w:trPr>
        <w:tc>
          <w:tcPr>
            <w:tcW w:w="68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Buy)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6"/>
        </w:trPr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85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Explanation of Responses:</w:t>
      </w:r>
    </w:p>
    <w:p>
      <w:pPr>
        <w:spacing w:after="0" w:line="49" w:lineRule="exact"/>
        <w:rPr>
          <w:sz w:val="20"/>
          <w:szCs w:val="20"/>
          <w:color w:val="auto"/>
        </w:rPr>
      </w:pPr>
    </w:p>
    <w:p>
      <w:pPr>
        <w:ind w:left="40" w:right="460"/>
        <w:spacing w:after="0" w:line="243" w:lineRule="auto"/>
        <w:tabs>
          <w:tab w:leader="none" w:pos="167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008000"/>
        </w:rPr>
      </w:pPr>
      <w:r>
        <w:rPr>
          <w:rFonts w:ascii="Arial" w:cs="Arial" w:eastAsia="Arial" w:hAnsi="Arial"/>
          <w:sz w:val="13"/>
          <w:szCs w:val="13"/>
          <w:color w:val="008000"/>
        </w:rPr>
        <w:t>The shares subject to the option vest as follows: 25% of the shares subject to the option vests on June 14, 2022; and 1/48th of the shares subject to the option vest monthly thereafter over the following three years.</w:t>
      </w:r>
    </w:p>
    <w:p>
      <w:pPr>
        <w:spacing w:after="0" w:line="20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Remarks:</w:t>
      </w:r>
    </w:p>
    <w:p>
      <w:pPr>
        <w:ind w:left="6600"/>
        <w:spacing w:after="0" w:line="22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 xml:space="preserve">/s/ Josh Seidenfeld, Attorney-in- </w:t>
      </w:r>
      <w:r>
        <w:rPr>
          <w:rFonts w:ascii="Arial" w:cs="Arial" w:eastAsia="Arial" w:hAnsi="Arial"/>
          <w:sz w:val="33"/>
          <w:szCs w:val="33"/>
          <w:color w:val="0000FF"/>
          <w:vertAlign w:val="subscript"/>
        </w:rPr>
        <w:t>09/13/2021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4184650</wp:posOffset>
            </wp:positionH>
            <wp:positionV relativeFrom="paragraph">
              <wp:posOffset>-26670</wp:posOffset>
            </wp:positionV>
            <wp:extent cx="1364615" cy="825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615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66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Fact for Talat Imran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4184650</wp:posOffset>
            </wp:positionH>
            <wp:positionV relativeFrom="paragraph">
              <wp:posOffset>-21590</wp:posOffset>
            </wp:positionV>
            <wp:extent cx="840740" cy="825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740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5582285</wp:posOffset>
            </wp:positionH>
            <wp:positionV relativeFrom="paragraph">
              <wp:posOffset>-86360</wp:posOffset>
            </wp:positionV>
            <wp:extent cx="478155" cy="825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3" w:lineRule="exact"/>
        <w:rPr>
          <w:sz w:val="20"/>
          <w:szCs w:val="20"/>
          <w:color w:val="auto"/>
        </w:rPr>
      </w:pPr>
    </w:p>
    <w:p>
      <w:pPr>
        <w:ind w:left="6600"/>
        <w:spacing w:after="0"/>
        <w:tabs>
          <w:tab w:leader="none" w:pos="87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** Signature of Reporting Person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Date</w:t>
      </w:r>
    </w:p>
    <w:p>
      <w:pPr>
        <w:spacing w:after="0" w:line="41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Reminder: Report on a separate line for each class of securities beneficially owned directly or indirectly.</w:t>
      </w:r>
    </w:p>
    <w:p>
      <w:pPr>
        <w:spacing w:after="0" w:line="29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4 (b)(v).</w:t>
      </w:r>
    </w:p>
    <w:p>
      <w:pPr>
        <w:spacing w:after="0" w:line="41" w:lineRule="exact"/>
        <w:rPr>
          <w:sz w:val="20"/>
          <w:szCs w:val="20"/>
          <w:color w:val="auto"/>
        </w:rPr>
      </w:pPr>
    </w:p>
    <w:p>
      <w:pPr>
        <w:jc w:val="both"/>
        <w:ind w:left="40" w:right="3700"/>
        <w:spacing w:after="0" w:line="328" w:lineRule="auto"/>
        <w:tabs>
          <w:tab w:leader="none" w:pos="174" w:val="left"/>
        </w:tabs>
        <w:numPr>
          <w:ilvl w:val="0"/>
          <w:numId w:val="3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080"/>
      </w:cols>
      <w:pgMar w:left="460" w:top="220" w:right="35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6334873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74B0DC51"/>
    <w:multiLevelType w:val="hybridMultilevel"/>
    <w:lvl w:ilvl="0">
      <w:lvlJc w:val="left"/>
      <w:lvlText w:val="%1."/>
      <w:numFmt w:val="decimal"/>
      <w:start w:val="1"/>
    </w:lvl>
  </w:abstractNum>
  <w:abstractNum w:abstractNumId="2">
    <w:nsid w:val="19495CFF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2" Type="http://schemas.openxmlformats.org/officeDocument/2006/relationships/hyperlink" Target="http://www.sec.gov/cgi-bin/browse-edgar?action=getcompany&amp;CIK=0001869579" TargetMode="External"/><Relationship Id="rId13" Type="http://schemas.openxmlformats.org/officeDocument/2006/relationships/hyperlink" Target="http://www.sec.gov/cgi-bin/browse-edgar?action=getcompany&amp;CIK=0001856725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2021-09-13T19:11:30Z</dcterms:created>
  <dcterms:modified xsi:type="dcterms:W3CDTF">2021-09-13T19:11:30Z</dcterms:modified>
</cp:coreProperties>
</file>